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FD6A52" w:rsidRDefault="00C331F6" w:rsidP="008A3011">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МИНИСТЕРСТВО</w:t>
      </w:r>
      <w:r w:rsidR="00FD6A52" w:rsidRPr="00FD6A52">
        <w:rPr>
          <w:rFonts w:eastAsia="Times New Roman" w:cs="Times New Roman"/>
          <w:b/>
          <w:sz w:val="24"/>
          <w:szCs w:val="24"/>
          <w:lang w:eastAsia="ru-RU"/>
        </w:rPr>
        <w:t xml:space="preserve"> ТРАНСПОРТА</w:t>
      </w:r>
      <w:r>
        <w:rPr>
          <w:rFonts w:eastAsia="Times New Roman" w:cs="Times New Roman"/>
          <w:b/>
          <w:sz w:val="24"/>
          <w:szCs w:val="24"/>
          <w:lang w:eastAsia="ru-RU"/>
        </w:rPr>
        <w:t xml:space="preserve"> РОССИЙСКОЙ ФЕДЕРАЦИИ</w:t>
      </w:r>
    </w:p>
    <w:p w:rsidR="00FD6A52" w:rsidRPr="00FD6A52" w:rsidRDefault="00FD6A52" w:rsidP="008A3011">
      <w:pPr>
        <w:widowControl w:val="0"/>
        <w:spacing w:line="240" w:lineRule="auto"/>
        <w:jc w:val="center"/>
        <w:rPr>
          <w:rFonts w:eastAsia="Times New Roman" w:cs="Times New Roman"/>
          <w:b/>
          <w:sz w:val="24"/>
          <w:szCs w:val="24"/>
          <w:lang w:eastAsia="ru-RU"/>
        </w:rPr>
      </w:pPr>
    </w:p>
    <w:p w:rsidR="00766DF1" w:rsidRDefault="00FD6A52" w:rsidP="008A3011">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 xml:space="preserve">Федеральное государственное </w:t>
      </w:r>
      <w:r w:rsidR="009958BE">
        <w:rPr>
          <w:rFonts w:eastAsia="Times New Roman" w:cs="Times New Roman"/>
          <w:b/>
          <w:szCs w:val="28"/>
          <w:lang w:eastAsia="ru-RU"/>
        </w:rPr>
        <w:t>унитарное Предприятие</w:t>
      </w:r>
      <w:r w:rsidR="00B85AD9">
        <w:rPr>
          <w:rFonts w:eastAsia="Times New Roman" w:cs="Times New Roman"/>
          <w:b/>
          <w:szCs w:val="28"/>
          <w:lang w:eastAsia="ru-RU"/>
        </w:rPr>
        <w:t xml:space="preserve"> </w:t>
      </w:r>
    </w:p>
    <w:p w:rsidR="007161B3" w:rsidRDefault="002B660F" w:rsidP="008A3011">
      <w:pPr>
        <w:widowControl w:val="0"/>
        <w:spacing w:line="240" w:lineRule="auto"/>
        <w:jc w:val="center"/>
        <w:rPr>
          <w:rFonts w:eastAsia="Times New Roman" w:cs="Times New Roman"/>
          <w:b/>
          <w:szCs w:val="28"/>
          <w:lang w:eastAsia="ru-RU"/>
        </w:rPr>
      </w:pPr>
      <w:r>
        <w:rPr>
          <w:rFonts w:eastAsia="Times New Roman" w:cs="Times New Roman"/>
          <w:b/>
          <w:szCs w:val="28"/>
          <w:lang w:eastAsia="ru-RU"/>
        </w:rPr>
        <w:t>«</w:t>
      </w:r>
      <w:r w:rsidR="007161B3">
        <w:rPr>
          <w:rFonts w:eastAsia="Times New Roman" w:cs="Times New Roman"/>
          <w:b/>
          <w:szCs w:val="28"/>
          <w:lang w:eastAsia="ru-RU"/>
        </w:rPr>
        <w:t>Управление ведомственной охраны</w:t>
      </w:r>
    </w:p>
    <w:p w:rsidR="00FD6A52" w:rsidRPr="00FD6A52" w:rsidRDefault="00B85AD9" w:rsidP="008A3011">
      <w:pPr>
        <w:widowControl w:val="0"/>
        <w:spacing w:line="240" w:lineRule="auto"/>
        <w:jc w:val="center"/>
        <w:rPr>
          <w:rFonts w:eastAsia="Times New Roman" w:cs="Times New Roman"/>
          <w:b/>
          <w:szCs w:val="28"/>
          <w:lang w:eastAsia="ru-RU"/>
        </w:rPr>
      </w:pPr>
      <w:bookmarkStart w:id="0" w:name="_GoBack"/>
      <w:bookmarkEnd w:id="0"/>
      <w:r>
        <w:rPr>
          <w:rFonts w:eastAsia="Times New Roman" w:cs="Times New Roman"/>
          <w:b/>
          <w:szCs w:val="28"/>
          <w:lang w:eastAsia="ru-RU"/>
        </w:rPr>
        <w:t>Министерства транспорта Российской Федерации</w:t>
      </w:r>
      <w:r w:rsidR="002B660F">
        <w:rPr>
          <w:rFonts w:eastAsia="Times New Roman" w:cs="Times New Roman"/>
          <w:b/>
          <w:szCs w:val="28"/>
          <w:lang w:eastAsia="ru-RU"/>
        </w:rPr>
        <w:t>»</w:t>
      </w:r>
      <w:r w:rsidR="00FD6A52" w:rsidRPr="00FD6A52">
        <w:rPr>
          <w:rFonts w:eastAsia="Times New Roman" w:cs="Times New Roman"/>
          <w:b/>
          <w:szCs w:val="28"/>
          <w:lang w:eastAsia="ru-RU"/>
        </w:rPr>
        <w:t xml:space="preserve"> </w:t>
      </w:r>
    </w:p>
    <w:p w:rsidR="00B85AD9" w:rsidRDefault="00B85AD9" w:rsidP="008A3011">
      <w:pPr>
        <w:widowControl w:val="0"/>
        <w:spacing w:line="240" w:lineRule="auto"/>
        <w:jc w:val="center"/>
        <w:rPr>
          <w:rFonts w:eastAsia="Times New Roman" w:cs="Times New Roman"/>
          <w:b/>
          <w:szCs w:val="28"/>
          <w:lang w:eastAsia="ru-RU"/>
        </w:rPr>
      </w:pPr>
    </w:p>
    <w:p w:rsidR="00FD6A52" w:rsidRPr="00FD6A52" w:rsidRDefault="00B85AD9" w:rsidP="008A3011">
      <w:pPr>
        <w:widowControl w:val="0"/>
        <w:spacing w:line="240" w:lineRule="auto"/>
        <w:jc w:val="center"/>
        <w:rPr>
          <w:rFonts w:eastAsia="Times New Roman" w:cs="Times New Roman"/>
          <w:b/>
          <w:sz w:val="24"/>
          <w:szCs w:val="24"/>
          <w:lang w:eastAsia="ru-RU"/>
        </w:rPr>
      </w:pPr>
      <w:r>
        <w:rPr>
          <w:rFonts w:eastAsia="Times New Roman" w:cs="Times New Roman"/>
          <w:b/>
          <w:szCs w:val="28"/>
          <w:lang w:eastAsia="ru-RU"/>
        </w:rPr>
        <w:t xml:space="preserve">Учебный центр ФГУП </w:t>
      </w:r>
      <w:r w:rsidR="002B660F">
        <w:rPr>
          <w:rFonts w:eastAsia="Times New Roman" w:cs="Times New Roman"/>
          <w:b/>
          <w:szCs w:val="28"/>
          <w:lang w:eastAsia="ru-RU"/>
        </w:rPr>
        <w:t>«</w:t>
      </w:r>
      <w:r>
        <w:rPr>
          <w:rFonts w:eastAsia="Times New Roman" w:cs="Times New Roman"/>
          <w:b/>
          <w:szCs w:val="28"/>
          <w:lang w:eastAsia="ru-RU"/>
        </w:rPr>
        <w:t>УВО Минтранса России</w:t>
      </w:r>
      <w:r w:rsidR="002B660F">
        <w:rPr>
          <w:rFonts w:eastAsia="Times New Roman" w:cs="Times New Roman"/>
          <w:b/>
          <w:szCs w:val="28"/>
          <w:lang w:eastAsia="ru-RU"/>
        </w:rPr>
        <w:t>»</w:t>
      </w:r>
    </w:p>
    <w:p w:rsidR="00FD6A52" w:rsidRPr="00FD6A52" w:rsidRDefault="00FD6A52" w:rsidP="008A3011">
      <w:pPr>
        <w:widowControl w:val="0"/>
        <w:spacing w:line="240" w:lineRule="auto"/>
        <w:jc w:val="center"/>
        <w:rPr>
          <w:rFonts w:eastAsia="Times New Roman" w:cs="Times New Roman"/>
          <w:b/>
          <w:sz w:val="26"/>
          <w:szCs w:val="26"/>
          <w:lang w:eastAsia="ru-RU"/>
        </w:rPr>
      </w:pPr>
    </w:p>
    <w:p w:rsidR="00FD6A52" w:rsidRPr="00FD6A52" w:rsidRDefault="00FD6A52" w:rsidP="008A3011">
      <w:pPr>
        <w:widowControl w:val="0"/>
        <w:spacing w:line="240" w:lineRule="auto"/>
        <w:jc w:val="center"/>
        <w:rPr>
          <w:rFonts w:eastAsia="Times New Roman" w:cs="Times New Roman"/>
          <w:b/>
          <w:sz w:val="26"/>
          <w:szCs w:val="26"/>
          <w:lang w:eastAsia="ru-RU"/>
        </w:rPr>
      </w:pPr>
    </w:p>
    <w:p w:rsidR="00FD6A52" w:rsidRPr="00FD6A52" w:rsidRDefault="00FD6A52" w:rsidP="008A3011">
      <w:pPr>
        <w:widowControl w:val="0"/>
        <w:spacing w:line="240" w:lineRule="auto"/>
        <w:jc w:val="center"/>
        <w:rPr>
          <w:rFonts w:eastAsia="Times New Roman" w:cs="Times New Roman"/>
          <w:b/>
          <w:sz w:val="24"/>
          <w:szCs w:val="24"/>
          <w:lang w:eastAsia="ru-RU"/>
        </w:rPr>
      </w:pPr>
    </w:p>
    <w:p w:rsidR="00FD6A52" w:rsidRPr="00FD6A52" w:rsidRDefault="00FD6A52" w:rsidP="008A3011">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785"/>
        <w:gridCol w:w="4786"/>
      </w:tblGrid>
      <w:tr w:rsidR="00FD6A52" w:rsidRPr="00FD6A52" w:rsidTr="00FD6A52">
        <w:tc>
          <w:tcPr>
            <w:tcW w:w="4926" w:type="dxa"/>
            <w:shd w:val="clear" w:color="auto" w:fill="auto"/>
          </w:tcPr>
          <w:p w:rsidR="00FD6A52" w:rsidRPr="00FD6A52" w:rsidRDefault="00B85AD9"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РЕКОМЕНДОВАНО</w:t>
            </w:r>
          </w:p>
          <w:p w:rsidR="00B85AD9" w:rsidRDefault="00B85AD9"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Рассмотрено на заседании учебно</w:t>
            </w:r>
            <w:r w:rsidR="00D96256">
              <w:rPr>
                <w:rFonts w:eastAsia="Times New Roman" w:cs="Times New Roman"/>
                <w:sz w:val="26"/>
                <w:szCs w:val="26"/>
                <w:lang w:eastAsia="ru-RU"/>
              </w:rPr>
              <w:t>–</w:t>
            </w:r>
            <w:r>
              <w:rPr>
                <w:rFonts w:eastAsia="Times New Roman" w:cs="Times New Roman"/>
                <w:sz w:val="26"/>
                <w:szCs w:val="26"/>
                <w:lang w:eastAsia="ru-RU"/>
              </w:rPr>
              <w:t xml:space="preserve">методического совета ФГУП </w:t>
            </w:r>
          </w:p>
          <w:p w:rsidR="00B85AD9" w:rsidRPr="00FD6A52" w:rsidRDefault="002B660F"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Pr>
                <w:rFonts w:eastAsia="Times New Roman" w:cs="Times New Roman"/>
                <w:sz w:val="26"/>
                <w:szCs w:val="26"/>
                <w:lang w:eastAsia="ru-RU"/>
              </w:rPr>
              <w:t>»</w:t>
            </w:r>
          </w:p>
          <w:p w:rsidR="00B85AD9" w:rsidRPr="00FD6A52" w:rsidRDefault="00B85AD9" w:rsidP="008A3011">
            <w:pPr>
              <w:widowControl w:val="0"/>
              <w:spacing w:line="240" w:lineRule="auto"/>
              <w:rPr>
                <w:rFonts w:eastAsia="Times New Roman" w:cs="Times New Roman"/>
                <w:sz w:val="26"/>
                <w:szCs w:val="26"/>
                <w:lang w:eastAsia="ru-RU"/>
              </w:rPr>
            </w:pPr>
          </w:p>
          <w:p w:rsidR="00B85AD9" w:rsidRDefault="00B85AD9"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Протокол № _____</w:t>
            </w:r>
            <w:r w:rsidR="00BE2E02">
              <w:rPr>
                <w:rFonts w:eastAsia="Times New Roman" w:cs="Times New Roman"/>
                <w:sz w:val="26"/>
                <w:szCs w:val="26"/>
                <w:lang w:eastAsia="ru-RU"/>
              </w:rPr>
              <w:t xml:space="preserve"> </w:t>
            </w:r>
          </w:p>
          <w:p w:rsidR="00FD6A52" w:rsidRPr="00FD6A52" w:rsidRDefault="00B85AD9" w:rsidP="008A3011">
            <w:pPr>
              <w:widowControl w:val="0"/>
              <w:spacing w:line="240" w:lineRule="auto"/>
              <w:rPr>
                <w:rFonts w:eastAsia="Times New Roman" w:cs="Times New Roman"/>
                <w:sz w:val="24"/>
                <w:szCs w:val="24"/>
                <w:lang w:eastAsia="ru-RU"/>
              </w:rPr>
            </w:pPr>
            <w:r>
              <w:rPr>
                <w:rFonts w:eastAsia="Times New Roman" w:cs="Times New Roman"/>
                <w:sz w:val="26"/>
                <w:szCs w:val="26"/>
                <w:lang w:eastAsia="ru-RU"/>
              </w:rPr>
              <w:t xml:space="preserve">От </w:t>
            </w:r>
            <w:r w:rsidR="002B660F">
              <w:rPr>
                <w:rFonts w:eastAsia="Times New Roman" w:cs="Times New Roman"/>
                <w:sz w:val="26"/>
                <w:szCs w:val="26"/>
                <w:lang w:eastAsia="ru-RU"/>
              </w:rPr>
              <w:t>«</w:t>
            </w:r>
            <w:r w:rsidRPr="00FD6A52">
              <w:rPr>
                <w:rFonts w:eastAsia="Times New Roman" w:cs="Times New Roman"/>
                <w:sz w:val="26"/>
                <w:szCs w:val="26"/>
                <w:lang w:eastAsia="ru-RU"/>
              </w:rPr>
              <w:t>____</w:t>
            </w:r>
            <w:r w:rsidR="002B660F">
              <w:rPr>
                <w:rFonts w:eastAsia="Times New Roman" w:cs="Times New Roman"/>
                <w:sz w:val="26"/>
                <w:szCs w:val="26"/>
                <w:lang w:eastAsia="ru-RU"/>
              </w:rPr>
              <w:t>»</w:t>
            </w:r>
            <w:r w:rsidRPr="00FD6A52">
              <w:rPr>
                <w:rFonts w:eastAsia="Times New Roman" w:cs="Times New Roman"/>
                <w:sz w:val="26"/>
                <w:szCs w:val="26"/>
                <w:lang w:eastAsia="ru-RU"/>
              </w:rPr>
              <w:t xml:space="preserve"> _________________ 201</w:t>
            </w:r>
            <w:r>
              <w:rPr>
                <w:rFonts w:eastAsia="Times New Roman" w:cs="Times New Roman"/>
                <w:sz w:val="26"/>
                <w:szCs w:val="26"/>
                <w:lang w:eastAsia="ru-RU"/>
              </w:rPr>
              <w:t>6</w:t>
            </w:r>
            <w:r w:rsidRPr="00FD6A52">
              <w:rPr>
                <w:rFonts w:eastAsia="Times New Roman" w:cs="Times New Roman"/>
                <w:sz w:val="26"/>
                <w:szCs w:val="26"/>
                <w:lang w:eastAsia="ru-RU"/>
              </w:rPr>
              <w:t> г.</w:t>
            </w:r>
          </w:p>
        </w:tc>
        <w:tc>
          <w:tcPr>
            <w:tcW w:w="4927" w:type="dxa"/>
            <w:shd w:val="clear" w:color="auto" w:fill="auto"/>
          </w:tcPr>
          <w:p w:rsidR="00FD6A52" w:rsidRPr="00FD6A52" w:rsidRDefault="00FD6A52" w:rsidP="008A3011">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УТВЕРЖДАЮ</w:t>
            </w:r>
          </w:p>
          <w:p w:rsidR="00FD6A52" w:rsidRPr="00FD6A52" w:rsidRDefault="00DB19B2" w:rsidP="008A3011">
            <w:pPr>
              <w:widowControl w:val="0"/>
              <w:spacing w:line="240" w:lineRule="auto"/>
              <w:rPr>
                <w:rFonts w:eastAsia="Times New Roman" w:cs="Times New Roman"/>
                <w:sz w:val="26"/>
                <w:szCs w:val="26"/>
                <w:lang w:eastAsia="ru-RU"/>
              </w:rPr>
            </w:pPr>
            <w:r w:rsidRPr="00DB19B2">
              <w:rPr>
                <w:rFonts w:eastAsia="Times New Roman" w:cs="Times New Roman"/>
                <w:sz w:val="26"/>
                <w:szCs w:val="26"/>
                <w:lang w:eastAsia="ru-RU"/>
              </w:rPr>
              <w:t xml:space="preserve">Заместитель генерального директора </w:t>
            </w:r>
            <w:r w:rsidR="00B85AD9">
              <w:rPr>
                <w:rFonts w:eastAsia="Times New Roman" w:cs="Times New Roman"/>
                <w:sz w:val="26"/>
                <w:szCs w:val="26"/>
                <w:lang w:eastAsia="ru-RU"/>
              </w:rPr>
              <w:t xml:space="preserve">ФГУП </w:t>
            </w:r>
            <w:r w:rsidR="002B660F">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sidR="002B660F">
              <w:rPr>
                <w:rFonts w:eastAsia="Times New Roman" w:cs="Times New Roman"/>
                <w:sz w:val="26"/>
                <w:szCs w:val="26"/>
                <w:lang w:eastAsia="ru-RU"/>
              </w:rPr>
              <w:t>»</w:t>
            </w:r>
            <w:r w:rsidR="00FD6A52" w:rsidRPr="00FD6A52">
              <w:rPr>
                <w:rFonts w:eastAsia="Times New Roman" w:cs="Times New Roman"/>
                <w:sz w:val="26"/>
                <w:szCs w:val="26"/>
                <w:lang w:eastAsia="ru-RU"/>
              </w:rPr>
              <w:t xml:space="preserve"> </w:t>
            </w:r>
          </w:p>
          <w:p w:rsidR="00FD6A52" w:rsidRPr="00FD6A52" w:rsidRDefault="00FD6A52" w:rsidP="008A3011">
            <w:pPr>
              <w:widowControl w:val="0"/>
              <w:spacing w:line="240" w:lineRule="auto"/>
              <w:rPr>
                <w:rFonts w:eastAsia="Times New Roman" w:cs="Times New Roman"/>
                <w:sz w:val="26"/>
                <w:szCs w:val="26"/>
                <w:lang w:eastAsia="ru-RU"/>
              </w:rPr>
            </w:pPr>
          </w:p>
          <w:p w:rsidR="00FD6A52" w:rsidRPr="00FD6A52" w:rsidRDefault="00FD6A52" w:rsidP="008A3011">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 xml:space="preserve">__________________ </w:t>
            </w:r>
            <w:r w:rsidR="00DB19B2" w:rsidRPr="00DB19B2">
              <w:rPr>
                <w:rFonts w:eastAsia="Times New Roman" w:cs="Times New Roman"/>
                <w:sz w:val="26"/>
                <w:szCs w:val="26"/>
                <w:lang w:eastAsia="ru-RU"/>
              </w:rPr>
              <w:t>С.А. Семенов</w:t>
            </w:r>
          </w:p>
          <w:p w:rsidR="00FD6A52" w:rsidRPr="00FD6A52" w:rsidRDefault="00FD6A52" w:rsidP="008A3011">
            <w:pPr>
              <w:widowControl w:val="0"/>
              <w:spacing w:line="240" w:lineRule="auto"/>
              <w:rPr>
                <w:rFonts w:eastAsia="Times New Roman" w:cs="Times New Roman"/>
                <w:sz w:val="26"/>
                <w:szCs w:val="26"/>
                <w:lang w:eastAsia="ru-RU"/>
              </w:rPr>
            </w:pPr>
          </w:p>
          <w:p w:rsidR="00FD6A52" w:rsidRPr="00FD6A52" w:rsidRDefault="002B660F"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FD6A52" w:rsidRPr="00FD6A52">
              <w:rPr>
                <w:rFonts w:eastAsia="Times New Roman" w:cs="Times New Roman"/>
                <w:sz w:val="26"/>
                <w:szCs w:val="26"/>
                <w:lang w:eastAsia="ru-RU"/>
              </w:rPr>
              <w:t>____</w:t>
            </w:r>
            <w:r>
              <w:rPr>
                <w:rFonts w:eastAsia="Times New Roman" w:cs="Times New Roman"/>
                <w:sz w:val="26"/>
                <w:szCs w:val="26"/>
                <w:lang w:eastAsia="ru-RU"/>
              </w:rPr>
              <w:t>»</w:t>
            </w:r>
            <w:r w:rsidR="00FD6A52" w:rsidRPr="00FD6A52">
              <w:rPr>
                <w:rFonts w:eastAsia="Times New Roman" w:cs="Times New Roman"/>
                <w:sz w:val="26"/>
                <w:szCs w:val="26"/>
                <w:lang w:eastAsia="ru-RU"/>
              </w:rPr>
              <w:t xml:space="preserve"> _________________ 201</w:t>
            </w:r>
            <w:r w:rsidR="00B85AD9">
              <w:rPr>
                <w:rFonts w:eastAsia="Times New Roman" w:cs="Times New Roman"/>
                <w:sz w:val="26"/>
                <w:szCs w:val="26"/>
                <w:lang w:eastAsia="ru-RU"/>
              </w:rPr>
              <w:t>6</w:t>
            </w:r>
            <w:r w:rsidR="00FD6A52" w:rsidRPr="00FD6A52">
              <w:rPr>
                <w:rFonts w:eastAsia="Times New Roman" w:cs="Times New Roman"/>
                <w:sz w:val="26"/>
                <w:szCs w:val="26"/>
                <w:lang w:eastAsia="ru-RU"/>
              </w:rPr>
              <w:t> г.</w:t>
            </w:r>
          </w:p>
        </w:tc>
      </w:tr>
    </w:tbl>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E6279F" w:rsidRDefault="00FD6A52" w:rsidP="008A3011">
      <w:pPr>
        <w:widowControl w:val="0"/>
        <w:spacing w:line="240" w:lineRule="auto"/>
        <w:jc w:val="center"/>
        <w:rPr>
          <w:rFonts w:eastAsia="Times New Roman" w:cs="Times New Roman"/>
          <w:b/>
          <w:sz w:val="32"/>
          <w:szCs w:val="32"/>
          <w:lang w:val="en-US" w:eastAsia="ru-RU"/>
        </w:rPr>
      </w:pPr>
      <w:r w:rsidRPr="00E6279F">
        <w:rPr>
          <w:rFonts w:eastAsia="Times New Roman" w:cs="Times New Roman"/>
          <w:b/>
          <w:sz w:val="32"/>
          <w:szCs w:val="32"/>
          <w:lang w:eastAsia="ru-RU"/>
        </w:rPr>
        <w:t>ДОПОЛНИТЕЛЬНАЯ ПР</w:t>
      </w:r>
      <w:r w:rsidR="00BF7FE1" w:rsidRPr="00E6279F">
        <w:rPr>
          <w:rFonts w:eastAsia="Times New Roman" w:cs="Times New Roman"/>
          <w:b/>
          <w:sz w:val="32"/>
          <w:szCs w:val="32"/>
          <w:lang w:eastAsia="ru-RU"/>
        </w:rPr>
        <w:t xml:space="preserve">ОФЕССИОНАЛЬНАЯ </w:t>
      </w:r>
      <w:r w:rsidR="00E6279F" w:rsidRPr="00E6279F">
        <w:rPr>
          <w:rFonts w:eastAsia="Times New Roman" w:cs="Times New Roman"/>
          <w:b/>
          <w:sz w:val="32"/>
          <w:szCs w:val="32"/>
          <w:lang w:eastAsia="ru-RU"/>
        </w:rPr>
        <w:t xml:space="preserve">ОБРАЗОВАТЕЛЬНАЯ </w:t>
      </w:r>
      <w:r w:rsidRPr="00E6279F">
        <w:rPr>
          <w:rFonts w:eastAsia="Times New Roman" w:cs="Times New Roman"/>
          <w:b/>
          <w:sz w:val="32"/>
          <w:szCs w:val="32"/>
          <w:lang w:eastAsia="ru-RU"/>
        </w:rPr>
        <w:t xml:space="preserve">ПРОГРАММА </w:t>
      </w:r>
      <w:r w:rsidR="00E21451" w:rsidRPr="00E6279F">
        <w:rPr>
          <w:rFonts w:eastAsia="Times New Roman" w:cs="Times New Roman"/>
          <w:b/>
          <w:sz w:val="32"/>
          <w:szCs w:val="32"/>
          <w:lang w:eastAsia="ru-RU"/>
        </w:rPr>
        <w:t xml:space="preserve">№ </w:t>
      </w:r>
      <w:r w:rsidR="00BE2E02" w:rsidRPr="00E6279F">
        <w:rPr>
          <w:rFonts w:eastAsia="Times New Roman" w:cs="Times New Roman"/>
          <w:b/>
          <w:sz w:val="32"/>
          <w:szCs w:val="32"/>
          <w:lang w:eastAsia="ru-RU"/>
        </w:rPr>
        <w:t>1</w:t>
      </w:r>
      <w:r w:rsidR="00286C79">
        <w:rPr>
          <w:rFonts w:eastAsia="Times New Roman" w:cs="Times New Roman"/>
          <w:b/>
          <w:sz w:val="32"/>
          <w:szCs w:val="32"/>
          <w:lang w:eastAsia="ru-RU"/>
        </w:rPr>
        <w:t>0</w:t>
      </w:r>
      <w:r w:rsidR="00BE2E02" w:rsidRPr="00E6279F">
        <w:rPr>
          <w:rFonts w:eastAsia="Times New Roman" w:cs="Times New Roman"/>
          <w:b/>
          <w:sz w:val="32"/>
          <w:szCs w:val="32"/>
          <w:lang w:eastAsia="ru-RU"/>
        </w:rPr>
        <w:t>.</w:t>
      </w:r>
    </w:p>
    <w:p w:rsidR="00FD6A52" w:rsidRPr="00FD6A52" w:rsidRDefault="00FD6A52" w:rsidP="008A3011">
      <w:pPr>
        <w:widowControl w:val="0"/>
        <w:spacing w:line="240" w:lineRule="auto"/>
        <w:rPr>
          <w:rFonts w:eastAsia="Times New Roman" w:cs="Times New Roman"/>
          <w:sz w:val="32"/>
          <w:szCs w:val="32"/>
          <w:lang w:eastAsia="ru-RU"/>
        </w:rPr>
      </w:pPr>
    </w:p>
    <w:p w:rsidR="00FD6A52" w:rsidRPr="00E6279F" w:rsidRDefault="002B660F" w:rsidP="008A3011">
      <w:pPr>
        <w:widowControl w:val="0"/>
        <w:spacing w:line="240" w:lineRule="auto"/>
        <w:jc w:val="center"/>
        <w:rPr>
          <w:rFonts w:eastAsia="Times New Roman" w:cs="Times New Roman"/>
          <w:b/>
          <w:sz w:val="44"/>
          <w:szCs w:val="44"/>
          <w:lang w:eastAsia="ru-RU"/>
        </w:rPr>
      </w:pPr>
      <w:r w:rsidRPr="00E6279F">
        <w:rPr>
          <w:rFonts w:eastAsia="Times New Roman" w:cs="Times New Roman"/>
          <w:b/>
          <w:sz w:val="44"/>
          <w:szCs w:val="44"/>
          <w:lang w:eastAsia="ru-RU"/>
        </w:rPr>
        <w:t>«</w:t>
      </w:r>
      <w:r w:rsidR="00150932" w:rsidRPr="00E6279F">
        <w:rPr>
          <w:rFonts w:cs="Times New Roman"/>
          <w:b/>
          <w:sz w:val="44"/>
          <w:szCs w:val="44"/>
        </w:rPr>
        <w:t>По</w:t>
      </w:r>
      <w:r w:rsidR="00506F4D" w:rsidRPr="00E6279F">
        <w:rPr>
          <w:rFonts w:cs="Times New Roman"/>
          <w:b/>
          <w:sz w:val="44"/>
          <w:szCs w:val="44"/>
        </w:rPr>
        <w:t>дготовка инструкторов предприятий общественного транспорта для обучения (инструктажа) персонала по оказанию ситуационной помощи инвалидам и маломобильным группам пассажиров</w:t>
      </w:r>
      <w:r w:rsidRPr="00E6279F">
        <w:rPr>
          <w:rFonts w:eastAsia="Times New Roman" w:cs="Times New Roman"/>
          <w:b/>
          <w:sz w:val="44"/>
          <w:szCs w:val="44"/>
          <w:lang w:eastAsia="ru-RU"/>
        </w:rPr>
        <w:t>»</w:t>
      </w:r>
    </w:p>
    <w:p w:rsidR="00FD6A52" w:rsidRDefault="00FD6A52"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Pr="00FD6A52" w:rsidRDefault="00E21451"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Cs w:val="28"/>
          <w:lang w:eastAsia="ru-RU"/>
        </w:rPr>
      </w:pPr>
      <w:r w:rsidRPr="00FD6A52">
        <w:rPr>
          <w:rFonts w:eastAsia="Times New Roman" w:cs="Times New Roman"/>
          <w:szCs w:val="28"/>
          <w:lang w:eastAsia="ru-RU"/>
        </w:rPr>
        <w:t>Москва 201</w:t>
      </w:r>
      <w:r w:rsidR="00B85AD9">
        <w:rPr>
          <w:rFonts w:eastAsia="Times New Roman" w:cs="Times New Roman"/>
          <w:szCs w:val="28"/>
          <w:lang w:eastAsia="ru-RU"/>
        </w:rPr>
        <w:t>6</w:t>
      </w:r>
      <w:r w:rsidR="00EC6745">
        <w:rPr>
          <w:rFonts w:eastAsia="Times New Roman" w:cs="Times New Roman"/>
          <w:szCs w:val="28"/>
          <w:lang w:eastAsia="ru-RU"/>
        </w:rPr>
        <w:t> год</w:t>
      </w:r>
    </w:p>
    <w:p w:rsidR="00FD6A52" w:rsidRPr="0017706C" w:rsidRDefault="00B85AD9" w:rsidP="008A3011">
      <w:pPr>
        <w:widowControl w:val="0"/>
        <w:spacing w:line="240" w:lineRule="auto"/>
      </w:pPr>
      <w:r>
        <w:br w:type="page"/>
      </w:r>
    </w:p>
    <w:p w:rsidR="00E6279F" w:rsidRDefault="00E6279F" w:rsidP="008A3011">
      <w:pPr>
        <w:spacing w:line="240" w:lineRule="auto"/>
        <w:ind w:firstLine="708"/>
        <w:jc w:val="both"/>
        <w:rPr>
          <w:color w:val="000000" w:themeColor="text1"/>
          <w:szCs w:val="28"/>
        </w:rPr>
      </w:pPr>
    </w:p>
    <w:tbl>
      <w:tblPr>
        <w:tblW w:w="0" w:type="auto"/>
        <w:tblLook w:val="0000" w:firstRow="0" w:lastRow="0" w:firstColumn="0" w:lastColumn="0" w:noHBand="0" w:noVBand="0"/>
      </w:tblPr>
      <w:tblGrid>
        <w:gridCol w:w="8761"/>
        <w:gridCol w:w="594"/>
      </w:tblGrid>
      <w:tr w:rsidR="00E6279F" w:rsidRPr="00FD6A52" w:rsidTr="00E6279F">
        <w:trPr>
          <w:trHeight w:val="426"/>
        </w:trPr>
        <w:tc>
          <w:tcPr>
            <w:tcW w:w="8761" w:type="dxa"/>
          </w:tcPr>
          <w:p w:rsidR="00E6279F" w:rsidRPr="00E3594C" w:rsidRDefault="00E6279F" w:rsidP="00E6279F">
            <w:pPr>
              <w:widowControl w:val="0"/>
              <w:spacing w:line="240" w:lineRule="auto"/>
              <w:jc w:val="center"/>
              <w:rPr>
                <w:rFonts w:eastAsia="Times New Roman" w:cs="Times New Roman"/>
                <w:b/>
                <w:szCs w:val="28"/>
                <w:lang w:eastAsia="ru-RU"/>
              </w:rPr>
            </w:pPr>
            <w:r w:rsidRPr="00FD6A52">
              <w:rPr>
                <w:rFonts w:eastAsia="Times New Roman" w:cs="Times New Roman"/>
                <w:sz w:val="24"/>
                <w:szCs w:val="24"/>
                <w:lang w:eastAsia="ru-RU"/>
              </w:rPr>
              <w:br w:type="page"/>
            </w:r>
            <w:r w:rsidRPr="00E3594C">
              <w:rPr>
                <w:rFonts w:eastAsia="Times New Roman" w:cs="Times New Roman"/>
                <w:b/>
                <w:szCs w:val="28"/>
                <w:lang w:eastAsia="ru-RU"/>
              </w:rPr>
              <w:t>СОДЕРЖАНИЕ</w:t>
            </w:r>
          </w:p>
        </w:tc>
        <w:tc>
          <w:tcPr>
            <w:tcW w:w="594" w:type="dxa"/>
          </w:tcPr>
          <w:p w:rsidR="00E6279F" w:rsidRPr="00FD6A52" w:rsidRDefault="00E6279F" w:rsidP="00E6279F">
            <w:pPr>
              <w:widowControl w:val="0"/>
              <w:spacing w:line="240" w:lineRule="auto"/>
              <w:jc w:val="center"/>
              <w:rPr>
                <w:rFonts w:eastAsia="Times New Roman" w:cs="Times New Roman"/>
                <w:sz w:val="20"/>
                <w:szCs w:val="20"/>
                <w:lang w:eastAsia="ru-RU"/>
              </w:rPr>
            </w:pP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ПОЯСНИТЕЛЬНАЯ ЗАПИСКА</w:t>
            </w:r>
          </w:p>
        </w:tc>
        <w:tc>
          <w:tcPr>
            <w:tcW w:w="594" w:type="dxa"/>
          </w:tcPr>
          <w:p w:rsidR="00E6279F" w:rsidRPr="009D4669" w:rsidRDefault="00E6279F" w:rsidP="00E6279F">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2</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ОБЩИЕ ПОЛОЖЕНИЯ</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3</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УЧЕБНЫЙ ПЛАН</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5</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КАЛЕНДАРНЫЙ УЧЕБНЫЙ ГРАФИК</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7</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sz w:val="22"/>
                <w:lang w:eastAsia="ru-RU"/>
              </w:rPr>
            </w:pPr>
            <w:r w:rsidRPr="009D4669">
              <w:rPr>
                <w:rFonts w:eastAsia="Times New Roman" w:cs="Times New Roman"/>
                <w:b/>
                <w:sz w:val="22"/>
                <w:lang w:eastAsia="ru-RU"/>
              </w:rPr>
              <w:t>РАБОЧИЕ ПРОГРАММЫ МОДУЛЕЙ (содержание модулей)</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 xml:space="preserve">Модуль 1. </w:t>
            </w:r>
            <w:r w:rsidR="00286C79" w:rsidRPr="00286C79">
              <w:rPr>
                <w:rFonts w:eastAsia="Times New Roman" w:cs="Times New Roman"/>
                <w:sz w:val="22"/>
                <w:lang w:eastAsia="ru-RU"/>
              </w:rPr>
              <w:t>Конвенция о правах инвалидов. Правила обслуживания пассажирских перевозок. Основные принципы и требования к обеспечению доступа инвалидов к объектам и услугам предприятий общественного транспорта.</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 xml:space="preserve">Модуль 2. </w:t>
            </w:r>
            <w:r w:rsidR="00286C79" w:rsidRPr="00286C79">
              <w:rPr>
                <w:rFonts w:eastAsia="Times New Roman" w:cs="Times New Roman"/>
                <w:sz w:val="22"/>
                <w:lang w:eastAsia="ru-RU"/>
              </w:rPr>
              <w:t>Определение потребностей различных групп инвалидов и МГН в помощи. Способы оказания ситуационной помощи на транспорте.</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E6279F" w:rsidRPr="00FD6A52" w:rsidTr="00E6279F">
        <w:tc>
          <w:tcPr>
            <w:tcW w:w="8761" w:type="dxa"/>
          </w:tcPr>
          <w:p w:rsidR="00E6279F" w:rsidRPr="009D4669" w:rsidRDefault="00E6279F" w:rsidP="00E6279F">
            <w:pPr>
              <w:widowControl w:val="0"/>
              <w:autoSpaceDE w:val="0"/>
              <w:autoSpaceDN w:val="0"/>
              <w:adjustRightInd w:val="0"/>
              <w:spacing w:line="240" w:lineRule="auto"/>
              <w:jc w:val="both"/>
              <w:rPr>
                <w:rFonts w:eastAsia="Times New Roman" w:cs="Times New Roman"/>
                <w:bCs/>
                <w:sz w:val="22"/>
                <w:lang w:eastAsia="ru-RU"/>
              </w:rPr>
            </w:pPr>
            <w:r w:rsidRPr="009D4669">
              <w:rPr>
                <w:rFonts w:eastAsia="Times New Roman" w:cs="Times New Roman"/>
                <w:sz w:val="22"/>
                <w:lang w:eastAsia="ru-RU"/>
              </w:rPr>
              <w:t>Модуль 3.</w:t>
            </w:r>
            <w:r w:rsidRPr="009D4669">
              <w:rPr>
                <w:rFonts w:eastAsia="Times New Roman" w:cs="Times New Roman"/>
                <w:b/>
                <w:sz w:val="22"/>
                <w:lang w:eastAsia="ru-RU"/>
              </w:rPr>
              <w:t xml:space="preserve"> </w:t>
            </w:r>
            <w:r w:rsidR="00286C79" w:rsidRPr="00286C79">
              <w:rPr>
                <w:rFonts w:eastAsia="Times New Roman" w:cs="Times New Roman"/>
                <w:bCs/>
                <w:sz w:val="22"/>
                <w:lang w:eastAsia="ru-RU"/>
              </w:rPr>
              <w:t>Общение с различными группами инвалидов и МГН при оказании ситуационной помощи.</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E6279F" w:rsidRPr="00FD6A52" w:rsidTr="00E6279F">
        <w:tc>
          <w:tcPr>
            <w:tcW w:w="8761" w:type="dxa"/>
          </w:tcPr>
          <w:p w:rsidR="00E6279F" w:rsidRPr="003673AA" w:rsidRDefault="00E6279F" w:rsidP="00E6279F">
            <w:pPr>
              <w:widowControl w:val="0"/>
              <w:autoSpaceDE w:val="0"/>
              <w:autoSpaceDN w:val="0"/>
              <w:adjustRightInd w:val="0"/>
              <w:spacing w:line="240" w:lineRule="auto"/>
              <w:jc w:val="both"/>
              <w:rPr>
                <w:rFonts w:cs="Times New Roman"/>
                <w:bCs/>
                <w:sz w:val="22"/>
              </w:rPr>
            </w:pPr>
            <w:r w:rsidRPr="009D4669">
              <w:rPr>
                <w:rFonts w:eastAsia="Times New Roman" w:cs="Times New Roman"/>
                <w:sz w:val="22"/>
                <w:lang w:eastAsia="ru-RU"/>
              </w:rPr>
              <w:t xml:space="preserve">Модуль 4. </w:t>
            </w:r>
            <w:r w:rsidR="00286C79" w:rsidRPr="00286C79">
              <w:rPr>
                <w:rFonts w:cs="Times New Roman"/>
                <w:bCs/>
                <w:sz w:val="22"/>
              </w:rPr>
              <w:t>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color w:val="000000"/>
                <w:sz w:val="22"/>
                <w:lang w:eastAsia="ru-RU"/>
              </w:rPr>
            </w:pPr>
            <w:r>
              <w:rPr>
                <w:rFonts w:eastAsia="Times New Roman" w:cs="Times New Roman"/>
                <w:sz w:val="22"/>
                <w:lang w:eastAsia="ru-RU"/>
              </w:rPr>
              <w:t xml:space="preserve">Модуль 5. </w:t>
            </w:r>
            <w:r w:rsidR="00286C79" w:rsidRPr="00286C79">
              <w:rPr>
                <w:rFonts w:cs="Times New Roman"/>
                <w:bCs/>
                <w:sz w:val="22"/>
              </w:rPr>
              <w:t>Методика проведения инструктажа для персонала предприятий пассажирского транспорта по оказанию ситуационной помощи инвалидам.</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Cs/>
                <w:sz w:val="22"/>
                <w:lang w:eastAsia="ru-RU"/>
              </w:rPr>
            </w:pPr>
            <w:r w:rsidRPr="009D4669">
              <w:rPr>
                <w:rFonts w:eastAsia="Times New Roman" w:cs="Times New Roman"/>
                <w:sz w:val="22"/>
                <w:lang w:eastAsia="ru-RU"/>
              </w:rPr>
              <w:t xml:space="preserve">Модуль 6. </w:t>
            </w:r>
            <w:r w:rsidR="00286C79" w:rsidRPr="00286C79">
              <w:rPr>
                <w:rFonts w:cs="Times New Roman"/>
                <w:bCs/>
                <w:sz w:val="22"/>
              </w:rPr>
              <w:t>Итоговое занятие</w:t>
            </w:r>
          </w:p>
        </w:tc>
        <w:tc>
          <w:tcPr>
            <w:tcW w:w="594" w:type="dxa"/>
          </w:tcPr>
          <w:p w:rsidR="00E6279F" w:rsidRPr="009D4669" w:rsidRDefault="00286C79" w:rsidP="00286C79">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E6279F" w:rsidRPr="00FD6A52" w:rsidTr="00E6279F">
        <w:tc>
          <w:tcPr>
            <w:tcW w:w="8761" w:type="dxa"/>
          </w:tcPr>
          <w:p w:rsidR="00E6279F" w:rsidRPr="009D4669" w:rsidRDefault="00E6279F" w:rsidP="00E6279F">
            <w:pPr>
              <w:widowControl w:val="0"/>
              <w:autoSpaceDE w:val="0"/>
              <w:autoSpaceDN w:val="0"/>
              <w:adjustRightInd w:val="0"/>
              <w:spacing w:line="240" w:lineRule="auto"/>
              <w:jc w:val="both"/>
              <w:rPr>
                <w:rFonts w:eastAsia="Times New Roman" w:cs="Times New Roman"/>
                <w:b/>
                <w:sz w:val="22"/>
                <w:lang w:eastAsia="ru-RU"/>
              </w:rPr>
            </w:pPr>
            <w:r w:rsidRPr="009D4669">
              <w:rPr>
                <w:rFonts w:eastAsia="Times New Roman" w:cs="Times New Roman"/>
                <w:sz w:val="22"/>
                <w:lang w:eastAsia="ru-RU"/>
              </w:rPr>
              <w:t>Итоговая аттестация</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ОРГАНИЗАЦИОННО</w:t>
            </w:r>
            <w:r w:rsidR="00D96256">
              <w:rPr>
                <w:rFonts w:eastAsia="Times New Roman" w:cs="Times New Roman"/>
                <w:b/>
                <w:sz w:val="22"/>
                <w:lang w:eastAsia="ru-RU"/>
              </w:rPr>
              <w:t>–</w:t>
            </w:r>
            <w:r w:rsidRPr="009D4669">
              <w:rPr>
                <w:rFonts w:eastAsia="Times New Roman" w:cs="Times New Roman"/>
                <w:b/>
                <w:sz w:val="22"/>
                <w:lang w:eastAsia="ru-RU"/>
              </w:rPr>
              <w:t>ПЕДАГОГИЧЕСКИЕ УСЛОВИЯ</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ФОРМЫ АТТЕСТАЦИИ</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11</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ОЦЕНОЧНЫЕ МАТЕРИАЛЫ</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12</w:t>
            </w:r>
          </w:p>
        </w:tc>
      </w:tr>
      <w:tr w:rsidR="00E6279F" w:rsidRPr="00FD6A52" w:rsidTr="00E6279F">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СПИСОК ЛИТЕРАТУРЫ</w:t>
            </w:r>
          </w:p>
        </w:tc>
        <w:tc>
          <w:tcPr>
            <w:tcW w:w="594" w:type="dxa"/>
          </w:tcPr>
          <w:p w:rsidR="00E6279F" w:rsidRPr="009D4669" w:rsidRDefault="00286C79" w:rsidP="00E6279F">
            <w:pPr>
              <w:widowControl w:val="0"/>
              <w:spacing w:line="240" w:lineRule="auto"/>
              <w:jc w:val="center"/>
              <w:rPr>
                <w:rFonts w:eastAsia="Times New Roman" w:cs="Times New Roman"/>
                <w:sz w:val="22"/>
                <w:lang w:eastAsia="ru-RU"/>
              </w:rPr>
            </w:pPr>
            <w:r>
              <w:rPr>
                <w:rFonts w:eastAsia="Times New Roman" w:cs="Times New Roman"/>
                <w:sz w:val="22"/>
                <w:lang w:eastAsia="ru-RU"/>
              </w:rPr>
              <w:t>13</w:t>
            </w:r>
          </w:p>
        </w:tc>
      </w:tr>
    </w:tbl>
    <w:p w:rsidR="00E6279F" w:rsidRPr="00E3594C" w:rsidRDefault="00E6279F" w:rsidP="00E6279F">
      <w:pPr>
        <w:widowControl w:val="0"/>
        <w:spacing w:line="240" w:lineRule="auto"/>
        <w:jc w:val="center"/>
        <w:rPr>
          <w:rFonts w:eastAsia="Times New Roman" w:cs="Times New Roman"/>
          <w:b/>
          <w:szCs w:val="28"/>
          <w:lang w:eastAsia="ru-RU"/>
        </w:rPr>
      </w:pPr>
    </w:p>
    <w:p w:rsidR="00E6279F" w:rsidRPr="00577CF3" w:rsidRDefault="00E6279F" w:rsidP="00E6279F">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ПОЯСНИТЕЛЬНАЯ ЗАПИСКА</w:t>
      </w:r>
    </w:p>
    <w:p w:rsidR="00E6279F" w:rsidRDefault="00E6279F" w:rsidP="008A3011">
      <w:pPr>
        <w:spacing w:line="240" w:lineRule="auto"/>
        <w:ind w:firstLine="708"/>
        <w:jc w:val="both"/>
        <w:rPr>
          <w:color w:val="000000" w:themeColor="text1"/>
          <w:szCs w:val="28"/>
        </w:rPr>
      </w:pPr>
    </w:p>
    <w:p w:rsidR="006D0E44" w:rsidRPr="00E6279F" w:rsidRDefault="006D0E44" w:rsidP="008A3011">
      <w:pPr>
        <w:spacing w:line="240" w:lineRule="auto"/>
        <w:ind w:firstLine="708"/>
        <w:jc w:val="both"/>
        <w:rPr>
          <w:color w:val="000000" w:themeColor="text1"/>
          <w:sz w:val="24"/>
          <w:szCs w:val="24"/>
        </w:rPr>
      </w:pPr>
      <w:r w:rsidRPr="00E6279F">
        <w:rPr>
          <w:color w:val="000000" w:themeColor="text1"/>
          <w:sz w:val="24"/>
          <w:szCs w:val="24"/>
        </w:rPr>
        <w:t xml:space="preserve">Дополнительная профессиональная программа </w:t>
      </w:r>
      <w:r w:rsidR="008A3011" w:rsidRPr="00E6279F">
        <w:rPr>
          <w:b/>
          <w:color w:val="000000" w:themeColor="text1"/>
          <w:sz w:val="24"/>
          <w:szCs w:val="24"/>
        </w:rPr>
        <w:t xml:space="preserve">«Подготовка инструкторов </w:t>
      </w:r>
      <w:r w:rsidRPr="00E6279F">
        <w:rPr>
          <w:b/>
          <w:color w:val="000000" w:themeColor="text1"/>
          <w:sz w:val="24"/>
          <w:szCs w:val="24"/>
        </w:rPr>
        <w:t>предприятий общественного транспорта для проведения обуче</w:t>
      </w:r>
      <w:r w:rsidR="008A3011" w:rsidRPr="00E6279F">
        <w:rPr>
          <w:b/>
          <w:color w:val="000000" w:themeColor="text1"/>
          <w:sz w:val="24"/>
          <w:szCs w:val="24"/>
        </w:rPr>
        <w:t xml:space="preserve">ния (инструктажа) персонала по </w:t>
      </w:r>
      <w:r w:rsidRPr="00E6279F">
        <w:rPr>
          <w:b/>
          <w:color w:val="000000" w:themeColor="text1"/>
          <w:sz w:val="24"/>
          <w:szCs w:val="24"/>
        </w:rPr>
        <w:t>оказанию ситуационной помощи инвалидам и мал</w:t>
      </w:r>
      <w:r w:rsidR="00D67E83" w:rsidRPr="00E6279F">
        <w:rPr>
          <w:b/>
          <w:color w:val="000000" w:themeColor="text1"/>
          <w:sz w:val="24"/>
          <w:szCs w:val="24"/>
        </w:rPr>
        <w:t xml:space="preserve">омобильным группам пассажиров» </w:t>
      </w:r>
      <w:r w:rsidRPr="00E6279F">
        <w:rPr>
          <w:color w:val="000000" w:themeColor="text1"/>
          <w:sz w:val="24"/>
          <w:szCs w:val="24"/>
        </w:rPr>
        <w:t xml:space="preserve">(далее </w:t>
      </w:r>
      <w:r w:rsidR="00D96256">
        <w:rPr>
          <w:color w:val="000000" w:themeColor="text1"/>
          <w:sz w:val="24"/>
          <w:szCs w:val="24"/>
        </w:rPr>
        <w:t>–</w:t>
      </w:r>
      <w:r w:rsidRPr="00E6279F">
        <w:rPr>
          <w:color w:val="000000" w:themeColor="text1"/>
          <w:sz w:val="24"/>
          <w:szCs w:val="24"/>
        </w:rPr>
        <w:t xml:space="preserve"> </w:t>
      </w:r>
      <w:r w:rsidR="008A3011" w:rsidRPr="00E6279F">
        <w:rPr>
          <w:color w:val="000000" w:themeColor="text1"/>
          <w:sz w:val="24"/>
          <w:szCs w:val="24"/>
        </w:rPr>
        <w:t>П</w:t>
      </w:r>
      <w:r w:rsidRPr="00E6279F">
        <w:rPr>
          <w:color w:val="000000" w:themeColor="text1"/>
          <w:sz w:val="24"/>
          <w:szCs w:val="24"/>
        </w:rPr>
        <w:t xml:space="preserve">рограмма) </w:t>
      </w:r>
      <w:r w:rsidR="008A3011" w:rsidRPr="00E6279F">
        <w:rPr>
          <w:color w:val="000000" w:themeColor="text1"/>
          <w:sz w:val="24"/>
          <w:szCs w:val="24"/>
        </w:rPr>
        <w:t>разработана</w:t>
      </w:r>
      <w:r w:rsidRPr="00E6279F">
        <w:rPr>
          <w:color w:val="000000" w:themeColor="text1"/>
          <w:sz w:val="24"/>
          <w:szCs w:val="24"/>
        </w:rPr>
        <w:t xml:space="preserve"> в соответствии с требованиями при</w:t>
      </w:r>
      <w:r w:rsidR="008A3011" w:rsidRPr="00E6279F">
        <w:rPr>
          <w:color w:val="000000" w:themeColor="text1"/>
          <w:sz w:val="24"/>
          <w:szCs w:val="24"/>
        </w:rPr>
        <w:t>каза Мин</w:t>
      </w:r>
      <w:r w:rsidR="00C544E0">
        <w:rPr>
          <w:color w:val="000000" w:themeColor="text1"/>
          <w:sz w:val="24"/>
          <w:szCs w:val="24"/>
        </w:rPr>
        <w:t xml:space="preserve">истерства </w:t>
      </w:r>
      <w:r w:rsidR="008A3011" w:rsidRPr="00E6279F">
        <w:rPr>
          <w:color w:val="000000" w:themeColor="text1"/>
          <w:sz w:val="24"/>
          <w:szCs w:val="24"/>
        </w:rPr>
        <w:t>обр</w:t>
      </w:r>
      <w:r w:rsidR="00C544E0">
        <w:rPr>
          <w:color w:val="000000" w:themeColor="text1"/>
          <w:sz w:val="24"/>
          <w:szCs w:val="24"/>
        </w:rPr>
        <w:t xml:space="preserve">азования и </w:t>
      </w:r>
      <w:r w:rsidR="008A3011" w:rsidRPr="00E6279F">
        <w:rPr>
          <w:color w:val="000000" w:themeColor="text1"/>
          <w:sz w:val="24"/>
          <w:szCs w:val="24"/>
        </w:rPr>
        <w:t>науки Росси</w:t>
      </w:r>
      <w:r w:rsidR="00C544E0">
        <w:rPr>
          <w:color w:val="000000" w:themeColor="text1"/>
          <w:sz w:val="24"/>
          <w:szCs w:val="24"/>
        </w:rPr>
        <w:t>йской Федерации</w:t>
      </w:r>
      <w:r w:rsidR="008A3011" w:rsidRPr="00E6279F">
        <w:rPr>
          <w:color w:val="000000" w:themeColor="text1"/>
          <w:sz w:val="24"/>
          <w:szCs w:val="24"/>
        </w:rPr>
        <w:t xml:space="preserve"> от 01 июля </w:t>
      </w:r>
      <w:r w:rsidRPr="00E6279F">
        <w:rPr>
          <w:color w:val="000000" w:themeColor="text1"/>
          <w:sz w:val="24"/>
          <w:szCs w:val="24"/>
        </w:rPr>
        <w:t xml:space="preserve">2013 </w:t>
      </w:r>
      <w:r w:rsidR="008A3011" w:rsidRPr="00E6279F">
        <w:rPr>
          <w:color w:val="000000" w:themeColor="text1"/>
          <w:sz w:val="24"/>
          <w:szCs w:val="24"/>
        </w:rPr>
        <w:t xml:space="preserve">г. </w:t>
      </w:r>
      <w:r w:rsidRPr="00E6279F">
        <w:rPr>
          <w:color w:val="000000" w:themeColor="text1"/>
          <w:sz w:val="24"/>
          <w:szCs w:val="24"/>
        </w:rPr>
        <w:t>№ 499 «Об утверждении Порядка организации и осуществления образовательной деятельности по дополнительным</w:t>
      </w:r>
      <w:r w:rsidR="008A3011" w:rsidRPr="00E6279F">
        <w:rPr>
          <w:color w:val="000000" w:themeColor="text1"/>
          <w:sz w:val="24"/>
          <w:szCs w:val="24"/>
        </w:rPr>
        <w:t xml:space="preserve"> профессиональным программам», с учетом потребностей </w:t>
      </w:r>
      <w:r w:rsidRPr="00E6279F">
        <w:rPr>
          <w:color w:val="000000" w:themeColor="text1"/>
          <w:sz w:val="24"/>
          <w:szCs w:val="24"/>
        </w:rPr>
        <w:t xml:space="preserve">в дополнительном профессиональном образовании сотрудников транспортных предприятий в соответствии с требованиями Федерального закона </w:t>
      </w:r>
      <w:r w:rsidRPr="00E6279F">
        <w:rPr>
          <w:color w:val="000000" w:themeColor="text1"/>
          <w:sz w:val="24"/>
          <w:szCs w:val="24"/>
          <w:lang w:val="en-US"/>
        </w:rPr>
        <w:t>o</w:t>
      </w:r>
      <w:r w:rsidR="008A3011" w:rsidRPr="00E6279F">
        <w:rPr>
          <w:color w:val="000000" w:themeColor="text1"/>
          <w:sz w:val="24"/>
          <w:szCs w:val="24"/>
        </w:rPr>
        <w:t>т 24 ноября 1995 г. № </w:t>
      </w:r>
      <w:r w:rsidRPr="00E6279F">
        <w:rPr>
          <w:color w:val="000000" w:themeColor="text1"/>
          <w:sz w:val="24"/>
          <w:szCs w:val="24"/>
        </w:rPr>
        <w:t>181</w:t>
      </w:r>
      <w:r w:rsidR="00D96256">
        <w:rPr>
          <w:color w:val="000000" w:themeColor="text1"/>
          <w:sz w:val="24"/>
          <w:szCs w:val="24"/>
        </w:rPr>
        <w:t>–</w:t>
      </w:r>
      <w:r w:rsidRPr="00E6279F">
        <w:rPr>
          <w:color w:val="000000" w:themeColor="text1"/>
          <w:sz w:val="24"/>
          <w:szCs w:val="24"/>
        </w:rPr>
        <w:t>ФЗ «О социальной защите инвалидов в Российской Ф</w:t>
      </w:r>
      <w:r w:rsidR="008A3011" w:rsidRPr="00E6279F">
        <w:rPr>
          <w:color w:val="000000" w:themeColor="text1"/>
          <w:sz w:val="24"/>
          <w:szCs w:val="24"/>
        </w:rPr>
        <w:t xml:space="preserve">едерации» (в редакции 2014 г.) </w:t>
      </w:r>
      <w:r w:rsidRPr="00E6279F">
        <w:rPr>
          <w:color w:val="000000" w:themeColor="text1"/>
          <w:sz w:val="24"/>
          <w:szCs w:val="24"/>
        </w:rPr>
        <w:t>и в связ</w:t>
      </w:r>
      <w:r w:rsidR="008A3011" w:rsidRPr="00E6279F">
        <w:rPr>
          <w:color w:val="000000" w:themeColor="text1"/>
          <w:sz w:val="24"/>
          <w:szCs w:val="24"/>
        </w:rPr>
        <w:t>и с ратификацией Конвенции ООН «О правах инвалидов».</w:t>
      </w:r>
    </w:p>
    <w:p w:rsidR="006D0E44" w:rsidRPr="00E6279F" w:rsidRDefault="006D0E44" w:rsidP="008A3011">
      <w:pPr>
        <w:spacing w:line="240" w:lineRule="auto"/>
        <w:ind w:firstLine="709"/>
        <w:jc w:val="both"/>
        <w:rPr>
          <w:color w:val="000000" w:themeColor="text1"/>
          <w:sz w:val="24"/>
          <w:szCs w:val="24"/>
        </w:rPr>
      </w:pPr>
      <w:r w:rsidRPr="00E6279F">
        <w:rPr>
          <w:color w:val="000000" w:themeColor="text1"/>
          <w:sz w:val="24"/>
          <w:szCs w:val="24"/>
        </w:rPr>
        <w:t>При составлении программы учитывались квалификационные требования к должностям руководителей и специалистов, указанные в Квалификационном справочнике должностей руководителей, специалистов и других служащих, утвержденном поста</w:t>
      </w:r>
      <w:r w:rsidR="008A3011" w:rsidRPr="00E6279F">
        <w:rPr>
          <w:color w:val="000000" w:themeColor="text1"/>
          <w:sz w:val="24"/>
          <w:szCs w:val="24"/>
        </w:rPr>
        <w:t>новлением Мин</w:t>
      </w:r>
      <w:r w:rsidR="00C544E0">
        <w:rPr>
          <w:color w:val="000000" w:themeColor="text1"/>
          <w:sz w:val="24"/>
          <w:szCs w:val="24"/>
        </w:rPr>
        <w:t xml:space="preserve">истерства </w:t>
      </w:r>
      <w:r w:rsidR="008A3011" w:rsidRPr="00E6279F">
        <w:rPr>
          <w:color w:val="000000" w:themeColor="text1"/>
          <w:sz w:val="24"/>
          <w:szCs w:val="24"/>
        </w:rPr>
        <w:t>труда Росси</w:t>
      </w:r>
      <w:r w:rsidR="00C544E0">
        <w:rPr>
          <w:color w:val="000000" w:themeColor="text1"/>
          <w:sz w:val="24"/>
          <w:szCs w:val="24"/>
        </w:rPr>
        <w:t>йской</w:t>
      </w:r>
      <w:r w:rsidR="008A3011" w:rsidRPr="00E6279F">
        <w:rPr>
          <w:color w:val="000000" w:themeColor="text1"/>
          <w:sz w:val="24"/>
          <w:szCs w:val="24"/>
        </w:rPr>
        <w:t xml:space="preserve"> </w:t>
      </w:r>
      <w:r w:rsidR="00C544E0">
        <w:rPr>
          <w:color w:val="000000" w:themeColor="text1"/>
          <w:sz w:val="24"/>
          <w:szCs w:val="24"/>
        </w:rPr>
        <w:t xml:space="preserve">Федерации </w:t>
      </w:r>
      <w:r w:rsidR="008A3011" w:rsidRPr="00E6279F">
        <w:rPr>
          <w:color w:val="000000" w:themeColor="text1"/>
          <w:sz w:val="24"/>
          <w:szCs w:val="24"/>
        </w:rPr>
        <w:t xml:space="preserve">от 21 августа </w:t>
      </w:r>
      <w:r w:rsidRPr="00E6279F">
        <w:rPr>
          <w:color w:val="000000" w:themeColor="text1"/>
          <w:sz w:val="24"/>
          <w:szCs w:val="24"/>
        </w:rPr>
        <w:t xml:space="preserve">1998 </w:t>
      </w:r>
      <w:r w:rsidR="008A3011" w:rsidRPr="00E6279F">
        <w:rPr>
          <w:color w:val="000000" w:themeColor="text1"/>
          <w:sz w:val="24"/>
          <w:szCs w:val="24"/>
        </w:rPr>
        <w:t xml:space="preserve">г. </w:t>
      </w:r>
      <w:r w:rsidRPr="00E6279F">
        <w:rPr>
          <w:color w:val="000000" w:themeColor="text1"/>
          <w:sz w:val="24"/>
          <w:szCs w:val="24"/>
        </w:rPr>
        <w:t xml:space="preserve">№ 37 (в </w:t>
      </w:r>
      <w:r w:rsidR="008A3011" w:rsidRPr="00E6279F">
        <w:rPr>
          <w:color w:val="000000" w:themeColor="text1"/>
          <w:sz w:val="24"/>
          <w:szCs w:val="24"/>
        </w:rPr>
        <w:t xml:space="preserve">ред. от 14 февраля </w:t>
      </w:r>
      <w:r w:rsidRPr="00E6279F">
        <w:rPr>
          <w:color w:val="000000" w:themeColor="text1"/>
          <w:sz w:val="24"/>
          <w:szCs w:val="24"/>
        </w:rPr>
        <w:t>2014</w:t>
      </w:r>
      <w:r w:rsidR="00C76E0B">
        <w:rPr>
          <w:color w:val="000000" w:themeColor="text1"/>
          <w:sz w:val="24"/>
          <w:szCs w:val="24"/>
        </w:rPr>
        <w:t> </w:t>
      </w:r>
      <w:r w:rsidR="008A3011" w:rsidRPr="00E6279F">
        <w:rPr>
          <w:color w:val="000000" w:themeColor="text1"/>
          <w:sz w:val="24"/>
          <w:szCs w:val="24"/>
        </w:rPr>
        <w:t>г.</w:t>
      </w:r>
      <w:r w:rsidRPr="00E6279F">
        <w:rPr>
          <w:color w:val="000000" w:themeColor="text1"/>
          <w:sz w:val="24"/>
          <w:szCs w:val="24"/>
        </w:rPr>
        <w:t>).</w:t>
      </w:r>
    </w:p>
    <w:p w:rsidR="00DB3C76" w:rsidRDefault="00DB3C76">
      <w:pPr>
        <w:rPr>
          <w:rFonts w:eastAsia="Times New Roman" w:cs="Times New Roman"/>
          <w:b/>
          <w:szCs w:val="28"/>
          <w:lang w:eastAsia="ru-RU"/>
        </w:rPr>
      </w:pPr>
      <w:r>
        <w:rPr>
          <w:rFonts w:eastAsia="Times New Roman" w:cs="Times New Roman"/>
          <w:b/>
          <w:szCs w:val="28"/>
          <w:lang w:eastAsia="ru-RU"/>
        </w:rPr>
        <w:br w:type="page"/>
      </w:r>
    </w:p>
    <w:p w:rsidR="00DB3C76" w:rsidRPr="00577CF3" w:rsidRDefault="00DB3C76" w:rsidP="00DB3C76">
      <w:pPr>
        <w:widowControl w:val="0"/>
        <w:spacing w:line="240" w:lineRule="auto"/>
        <w:ind w:firstLine="709"/>
        <w:jc w:val="center"/>
        <w:rPr>
          <w:rFonts w:eastAsia="Times New Roman" w:cs="Times New Roman"/>
          <w:b/>
          <w:szCs w:val="28"/>
          <w:lang w:eastAsia="ru-RU"/>
        </w:rPr>
      </w:pPr>
      <w:r w:rsidRPr="00577CF3">
        <w:rPr>
          <w:rFonts w:eastAsia="Times New Roman" w:cs="Times New Roman"/>
          <w:b/>
          <w:szCs w:val="28"/>
          <w:lang w:eastAsia="ru-RU"/>
        </w:rPr>
        <w:lastRenderedPageBreak/>
        <w:t>ОБЩИЕ ПОЛОЖЕНИЯ</w:t>
      </w:r>
    </w:p>
    <w:p w:rsidR="006D0E44" w:rsidRDefault="006D0E44" w:rsidP="008A3011">
      <w:pPr>
        <w:widowControl w:val="0"/>
        <w:spacing w:line="240" w:lineRule="auto"/>
        <w:ind w:firstLine="709"/>
        <w:jc w:val="center"/>
        <w:rPr>
          <w:rFonts w:eastAsia="Times New Roman" w:cs="Times New Roman"/>
          <w:b/>
          <w:szCs w:val="28"/>
          <w:lang w:eastAsia="ru-RU"/>
        </w:rPr>
      </w:pPr>
    </w:p>
    <w:p w:rsidR="009A3CB8" w:rsidRPr="00E6279F" w:rsidRDefault="00E6279F" w:rsidP="00C76E0B">
      <w:pPr>
        <w:pStyle w:val="Style7"/>
        <w:widowControl/>
        <w:spacing w:after="120"/>
        <w:ind w:firstLine="709"/>
        <w:jc w:val="both"/>
        <w:rPr>
          <w:b/>
          <w:bCs/>
          <w:color w:val="000000" w:themeColor="text1"/>
          <w:sz w:val="28"/>
          <w:szCs w:val="28"/>
        </w:rPr>
      </w:pPr>
      <w:r w:rsidRPr="006A467F">
        <w:rPr>
          <w:rStyle w:val="FontStyle30"/>
          <w:color w:val="000000" w:themeColor="text1"/>
          <w:sz w:val="28"/>
          <w:szCs w:val="28"/>
        </w:rPr>
        <w:t>Целевая установка</w:t>
      </w:r>
      <w:r w:rsidR="009A3CB8" w:rsidRPr="006A467F">
        <w:rPr>
          <w:b/>
          <w:color w:val="000000" w:themeColor="text1"/>
          <w:szCs w:val="28"/>
        </w:rPr>
        <w:t xml:space="preserve">: </w:t>
      </w:r>
      <w:r w:rsidR="009A3CB8" w:rsidRPr="006A467F">
        <w:rPr>
          <w:color w:val="000000" w:themeColor="text1"/>
          <w:szCs w:val="28"/>
        </w:rPr>
        <w:t>повышение профес</w:t>
      </w:r>
      <w:r w:rsidR="008A3011">
        <w:rPr>
          <w:color w:val="000000" w:themeColor="text1"/>
          <w:szCs w:val="28"/>
        </w:rPr>
        <w:t xml:space="preserve">сионального уровня сотрудников </w:t>
      </w:r>
      <w:r w:rsidR="009A3CB8" w:rsidRPr="006A467F">
        <w:rPr>
          <w:color w:val="000000" w:themeColor="text1"/>
          <w:szCs w:val="28"/>
        </w:rPr>
        <w:t xml:space="preserve">в рамках имеющейся </w:t>
      </w:r>
      <w:r w:rsidR="009A3CB8" w:rsidRPr="008A3011">
        <w:rPr>
          <w:color w:val="000000" w:themeColor="text1"/>
          <w:szCs w:val="28"/>
        </w:rPr>
        <w:t>квалификации с получением новой профессиональной компетенции в области подготовки персонала по работе с инвалидами и маломобильными группами населения (далее – МГН) на транспорте.</w:t>
      </w:r>
      <w:r w:rsidR="00BE2E02">
        <w:rPr>
          <w:color w:val="000000" w:themeColor="text1"/>
          <w:szCs w:val="28"/>
        </w:rPr>
        <w:t xml:space="preserve"> </w:t>
      </w:r>
    </w:p>
    <w:p w:rsidR="009A3CB8" w:rsidRPr="008A3011" w:rsidRDefault="009A3CB8" w:rsidP="008A3011">
      <w:pPr>
        <w:spacing w:line="240" w:lineRule="auto"/>
        <w:ind w:firstLine="709"/>
        <w:jc w:val="both"/>
        <w:rPr>
          <w:color w:val="000000" w:themeColor="text1"/>
          <w:szCs w:val="28"/>
        </w:rPr>
      </w:pPr>
      <w:r w:rsidRPr="008A3011">
        <w:rPr>
          <w:b/>
          <w:color w:val="000000" w:themeColor="text1"/>
          <w:szCs w:val="28"/>
        </w:rPr>
        <w:t xml:space="preserve">Категория </w:t>
      </w:r>
      <w:r w:rsidR="00CC14E2">
        <w:rPr>
          <w:b/>
          <w:color w:val="000000" w:themeColor="text1"/>
          <w:szCs w:val="28"/>
        </w:rPr>
        <w:t>обучающихся</w:t>
      </w:r>
      <w:r w:rsidRPr="008A3011">
        <w:rPr>
          <w:b/>
          <w:color w:val="000000" w:themeColor="text1"/>
          <w:szCs w:val="28"/>
        </w:rPr>
        <w:t>:</w:t>
      </w:r>
      <w:r w:rsidR="00925199" w:rsidRPr="008A3011">
        <w:rPr>
          <w:rFonts w:eastAsia="Times New Roman" w:cs="Times New Roman"/>
          <w:sz w:val="26"/>
          <w:szCs w:val="26"/>
          <w:lang w:eastAsia="ru-RU"/>
        </w:rPr>
        <w:t xml:space="preserve"> </w:t>
      </w:r>
      <w:r w:rsidR="00925199" w:rsidRPr="00E6279F">
        <w:rPr>
          <w:rFonts w:eastAsia="Times New Roman" w:cs="Times New Roman"/>
          <w:sz w:val="24"/>
          <w:szCs w:val="24"/>
          <w:lang w:eastAsia="ru-RU"/>
        </w:rPr>
        <w:t>работники ФГУП «УВО Минтранса России</w:t>
      </w:r>
      <w:r w:rsidR="00D67E83" w:rsidRPr="00E6279F">
        <w:rPr>
          <w:rFonts w:eastAsia="Times New Roman" w:cs="Times New Roman"/>
          <w:sz w:val="24"/>
          <w:szCs w:val="24"/>
          <w:lang w:eastAsia="ru-RU"/>
        </w:rPr>
        <w:t xml:space="preserve">», </w:t>
      </w:r>
      <w:r w:rsidR="00D67E83" w:rsidRPr="00E6279F">
        <w:rPr>
          <w:color w:val="000000" w:themeColor="text1"/>
          <w:sz w:val="24"/>
          <w:szCs w:val="24"/>
        </w:rPr>
        <w:t>субъекта</w:t>
      </w:r>
      <w:r w:rsidR="0075781D" w:rsidRPr="00E6279F">
        <w:rPr>
          <w:color w:val="000000" w:themeColor="text1"/>
          <w:sz w:val="24"/>
          <w:szCs w:val="24"/>
        </w:rPr>
        <w:t xml:space="preserve"> транспортной инфраструктуры,</w:t>
      </w:r>
      <w:r w:rsidR="008A3011" w:rsidRPr="00E6279F">
        <w:rPr>
          <w:color w:val="000000" w:themeColor="text1"/>
          <w:sz w:val="24"/>
          <w:szCs w:val="24"/>
        </w:rPr>
        <w:t xml:space="preserve"> объекта транспортной инфраструктуры,</w:t>
      </w:r>
      <w:r w:rsidR="0075781D" w:rsidRPr="00E6279F">
        <w:rPr>
          <w:color w:val="000000" w:themeColor="text1"/>
          <w:sz w:val="24"/>
          <w:szCs w:val="24"/>
        </w:rPr>
        <w:t xml:space="preserve"> подраздел</w:t>
      </w:r>
      <w:r w:rsidR="00D67E83" w:rsidRPr="00E6279F">
        <w:rPr>
          <w:color w:val="000000" w:themeColor="text1"/>
          <w:sz w:val="24"/>
          <w:szCs w:val="24"/>
        </w:rPr>
        <w:t xml:space="preserve">ений транспортной безопасности и </w:t>
      </w:r>
      <w:r w:rsidR="0075781D" w:rsidRPr="00E6279F">
        <w:rPr>
          <w:color w:val="000000" w:themeColor="text1"/>
          <w:sz w:val="24"/>
          <w:szCs w:val="24"/>
        </w:rPr>
        <w:t xml:space="preserve">иные работники, </w:t>
      </w:r>
      <w:r w:rsidRPr="00E6279F">
        <w:rPr>
          <w:color w:val="000000" w:themeColor="text1"/>
          <w:sz w:val="24"/>
          <w:szCs w:val="24"/>
        </w:rPr>
        <w:t xml:space="preserve">связанные </w:t>
      </w:r>
      <w:r w:rsidR="00D67E83" w:rsidRPr="00E6279F">
        <w:rPr>
          <w:color w:val="000000" w:themeColor="text1"/>
          <w:sz w:val="24"/>
          <w:szCs w:val="24"/>
        </w:rPr>
        <w:t>с обслуживанием</w:t>
      </w:r>
      <w:r w:rsidRPr="00E6279F">
        <w:rPr>
          <w:color w:val="000000" w:themeColor="text1"/>
          <w:sz w:val="24"/>
          <w:szCs w:val="24"/>
        </w:rPr>
        <w:t xml:space="preserve"> перевозок пассажиров с инвалидностью и других маломобильных групп населения, имеющие </w:t>
      </w:r>
      <w:r w:rsidR="008A3011" w:rsidRPr="00E6279F">
        <w:rPr>
          <w:color w:val="000000" w:themeColor="text1"/>
          <w:sz w:val="24"/>
          <w:szCs w:val="24"/>
        </w:rPr>
        <w:t>(получающие) среднее профессиональное или высшее образование</w:t>
      </w:r>
      <w:r w:rsidRPr="00E6279F">
        <w:rPr>
          <w:color w:val="000000" w:themeColor="text1"/>
          <w:sz w:val="24"/>
          <w:szCs w:val="24"/>
        </w:rPr>
        <w:t>.</w:t>
      </w:r>
    </w:p>
    <w:p w:rsidR="009A3CB8" w:rsidRPr="00E6279F" w:rsidRDefault="009A3CB8" w:rsidP="008A3011">
      <w:pPr>
        <w:spacing w:line="240" w:lineRule="auto"/>
        <w:ind w:firstLine="709"/>
        <w:jc w:val="both"/>
        <w:rPr>
          <w:color w:val="000000" w:themeColor="text1"/>
          <w:sz w:val="24"/>
          <w:szCs w:val="24"/>
        </w:rPr>
      </w:pPr>
      <w:r w:rsidRPr="008A3011">
        <w:rPr>
          <w:b/>
          <w:color w:val="000000" w:themeColor="text1"/>
          <w:szCs w:val="28"/>
        </w:rPr>
        <w:t>Форма обучения:</w:t>
      </w:r>
      <w:r w:rsidRPr="008A3011">
        <w:rPr>
          <w:color w:val="000000" w:themeColor="text1"/>
          <w:szCs w:val="28"/>
        </w:rPr>
        <w:t xml:space="preserve"> </w:t>
      </w:r>
      <w:r w:rsidRPr="00E6279F">
        <w:rPr>
          <w:color w:val="000000" w:themeColor="text1"/>
          <w:sz w:val="24"/>
          <w:szCs w:val="24"/>
        </w:rPr>
        <w:t>очная</w:t>
      </w:r>
      <w:r w:rsidR="008A3011" w:rsidRPr="00E6279F">
        <w:rPr>
          <w:color w:val="000000" w:themeColor="text1"/>
          <w:sz w:val="24"/>
          <w:szCs w:val="24"/>
        </w:rPr>
        <w:t>, очно</w:t>
      </w:r>
      <w:r w:rsidR="00D96256">
        <w:rPr>
          <w:color w:val="000000" w:themeColor="text1"/>
          <w:sz w:val="24"/>
          <w:szCs w:val="24"/>
        </w:rPr>
        <w:t>–</w:t>
      </w:r>
      <w:r w:rsidR="008A3011" w:rsidRPr="00E6279F">
        <w:rPr>
          <w:color w:val="000000" w:themeColor="text1"/>
          <w:sz w:val="24"/>
          <w:szCs w:val="24"/>
        </w:rPr>
        <w:t>заочная, заочная</w:t>
      </w:r>
      <w:r w:rsidRPr="00E6279F">
        <w:rPr>
          <w:color w:val="000000" w:themeColor="text1"/>
          <w:sz w:val="24"/>
          <w:szCs w:val="24"/>
        </w:rPr>
        <w:t>.</w:t>
      </w:r>
    </w:p>
    <w:p w:rsidR="009A3CB8" w:rsidRPr="00E6279F" w:rsidRDefault="009A3CB8" w:rsidP="008A3011">
      <w:pPr>
        <w:spacing w:line="240" w:lineRule="auto"/>
        <w:ind w:firstLine="709"/>
        <w:jc w:val="both"/>
        <w:rPr>
          <w:color w:val="000000" w:themeColor="text1"/>
          <w:sz w:val="24"/>
          <w:szCs w:val="24"/>
        </w:rPr>
      </w:pPr>
      <w:r w:rsidRPr="008A3011">
        <w:rPr>
          <w:b/>
          <w:color w:val="000000" w:themeColor="text1"/>
          <w:szCs w:val="28"/>
        </w:rPr>
        <w:t>Трудоемкость программы:</w:t>
      </w:r>
      <w:r w:rsidRPr="008A3011">
        <w:rPr>
          <w:color w:val="000000" w:themeColor="text1"/>
          <w:szCs w:val="28"/>
        </w:rPr>
        <w:t xml:space="preserve"> </w:t>
      </w:r>
      <w:r w:rsidRPr="00E6279F">
        <w:rPr>
          <w:color w:val="000000" w:themeColor="text1"/>
          <w:sz w:val="24"/>
          <w:szCs w:val="24"/>
        </w:rPr>
        <w:t>18 академических часов.</w:t>
      </w:r>
    </w:p>
    <w:p w:rsidR="009A3CB8" w:rsidRPr="00E6279F" w:rsidRDefault="009A3CB8" w:rsidP="008A3011">
      <w:pPr>
        <w:spacing w:line="240" w:lineRule="auto"/>
        <w:ind w:firstLine="709"/>
        <w:jc w:val="both"/>
        <w:rPr>
          <w:color w:val="000000" w:themeColor="text1"/>
          <w:sz w:val="24"/>
          <w:szCs w:val="24"/>
        </w:rPr>
      </w:pPr>
      <w:r w:rsidRPr="008A3011">
        <w:rPr>
          <w:b/>
          <w:color w:val="000000" w:themeColor="text1"/>
          <w:szCs w:val="28"/>
        </w:rPr>
        <w:t>Сроки освоения программы</w:t>
      </w:r>
      <w:r w:rsidR="008A3011" w:rsidRPr="008A3011">
        <w:rPr>
          <w:b/>
          <w:color w:val="000000" w:themeColor="text1"/>
          <w:szCs w:val="28"/>
        </w:rPr>
        <w:t xml:space="preserve"> очно</w:t>
      </w:r>
      <w:r w:rsidRPr="008A3011">
        <w:rPr>
          <w:b/>
          <w:color w:val="000000" w:themeColor="text1"/>
          <w:szCs w:val="28"/>
        </w:rPr>
        <w:t>:</w:t>
      </w:r>
      <w:r w:rsidRPr="008A3011">
        <w:rPr>
          <w:color w:val="000000" w:themeColor="text1"/>
          <w:szCs w:val="28"/>
        </w:rPr>
        <w:t xml:space="preserve"> </w:t>
      </w:r>
      <w:r w:rsidRPr="00E6279F">
        <w:rPr>
          <w:color w:val="000000" w:themeColor="text1"/>
          <w:sz w:val="24"/>
          <w:szCs w:val="24"/>
        </w:rPr>
        <w:t>3 дня.</w:t>
      </w:r>
    </w:p>
    <w:p w:rsidR="009A3CB8" w:rsidRPr="00E6279F" w:rsidRDefault="009A3CB8" w:rsidP="008A3011">
      <w:pPr>
        <w:spacing w:line="240" w:lineRule="auto"/>
        <w:ind w:firstLine="709"/>
        <w:jc w:val="both"/>
        <w:rPr>
          <w:color w:val="000000" w:themeColor="text1"/>
          <w:sz w:val="24"/>
          <w:szCs w:val="24"/>
        </w:rPr>
      </w:pPr>
      <w:r w:rsidRPr="006A467F">
        <w:rPr>
          <w:b/>
          <w:color w:val="000000" w:themeColor="text1"/>
          <w:szCs w:val="28"/>
        </w:rPr>
        <w:t>Режим занятий</w:t>
      </w:r>
      <w:r w:rsidR="008A3011">
        <w:rPr>
          <w:b/>
          <w:color w:val="000000" w:themeColor="text1"/>
          <w:szCs w:val="28"/>
        </w:rPr>
        <w:t xml:space="preserve"> очно</w:t>
      </w:r>
      <w:r w:rsidRPr="006A467F">
        <w:rPr>
          <w:b/>
          <w:color w:val="000000" w:themeColor="text1"/>
          <w:szCs w:val="28"/>
        </w:rPr>
        <w:t>:</w:t>
      </w:r>
      <w:r w:rsidR="00D67E83">
        <w:rPr>
          <w:color w:val="000000" w:themeColor="text1"/>
          <w:szCs w:val="28"/>
        </w:rPr>
        <w:t xml:space="preserve"> </w:t>
      </w:r>
      <w:r w:rsidRPr="00E6279F">
        <w:rPr>
          <w:color w:val="000000" w:themeColor="text1"/>
          <w:sz w:val="24"/>
          <w:szCs w:val="24"/>
        </w:rPr>
        <w:t>6 академических часов в день.</w:t>
      </w:r>
    </w:p>
    <w:p w:rsidR="00DB3C76" w:rsidRDefault="00DB3C76" w:rsidP="00E6279F">
      <w:pPr>
        <w:spacing w:line="240" w:lineRule="auto"/>
        <w:ind w:firstLine="709"/>
        <w:rPr>
          <w:rStyle w:val="FontStyle30"/>
          <w:color w:val="000000" w:themeColor="text1"/>
          <w:szCs w:val="28"/>
        </w:rPr>
      </w:pPr>
    </w:p>
    <w:p w:rsidR="004F23ED" w:rsidRPr="006A467F" w:rsidRDefault="00E6279F" w:rsidP="00E6279F">
      <w:pPr>
        <w:spacing w:line="240" w:lineRule="auto"/>
        <w:ind w:firstLine="709"/>
        <w:rPr>
          <w:rStyle w:val="FontStyle30"/>
          <w:color w:val="000000" w:themeColor="text1"/>
          <w:szCs w:val="28"/>
        </w:rPr>
      </w:pPr>
      <w:r w:rsidRPr="006A467F">
        <w:rPr>
          <w:rStyle w:val="FontStyle30"/>
          <w:color w:val="000000" w:themeColor="text1"/>
          <w:szCs w:val="28"/>
        </w:rPr>
        <w:t>Планируемые результаты обучения</w:t>
      </w:r>
      <w:r>
        <w:rPr>
          <w:rStyle w:val="FontStyle30"/>
          <w:color w:val="000000" w:themeColor="text1"/>
          <w:szCs w:val="28"/>
        </w:rPr>
        <w:t>:</w:t>
      </w:r>
    </w:p>
    <w:p w:rsidR="004F23ED" w:rsidRPr="00E6279F" w:rsidRDefault="004F23ED" w:rsidP="008A3011">
      <w:pPr>
        <w:spacing w:line="240" w:lineRule="auto"/>
        <w:ind w:firstLine="709"/>
        <w:jc w:val="both"/>
        <w:rPr>
          <w:color w:val="000000" w:themeColor="text1"/>
          <w:sz w:val="24"/>
          <w:szCs w:val="24"/>
        </w:rPr>
      </w:pPr>
      <w:r w:rsidRPr="00E6279F">
        <w:rPr>
          <w:color w:val="000000" w:themeColor="text1"/>
          <w:sz w:val="24"/>
          <w:szCs w:val="24"/>
        </w:rPr>
        <w:t xml:space="preserve">В процессе обучения </w:t>
      </w:r>
      <w:r w:rsidR="00CC14E2" w:rsidRPr="00E6279F">
        <w:rPr>
          <w:color w:val="000000" w:themeColor="text1"/>
          <w:sz w:val="24"/>
          <w:szCs w:val="24"/>
        </w:rPr>
        <w:t>обучающиеся</w:t>
      </w:r>
      <w:r w:rsidRPr="00E6279F">
        <w:rPr>
          <w:color w:val="000000" w:themeColor="text1"/>
          <w:sz w:val="24"/>
          <w:szCs w:val="24"/>
        </w:rPr>
        <w:t xml:space="preserve"> получают профессиональные навыки, необходимые для выполнения должностных обязанностей по оказанию ситуационной помощи инвалидам различных групп и категорий.</w:t>
      </w:r>
      <w:r w:rsidR="00BE2E02" w:rsidRPr="00E6279F">
        <w:rPr>
          <w:color w:val="000000" w:themeColor="text1"/>
          <w:sz w:val="24"/>
          <w:szCs w:val="24"/>
        </w:rPr>
        <w:t xml:space="preserve"> </w:t>
      </w:r>
    </w:p>
    <w:p w:rsidR="005815B5" w:rsidRDefault="005815B5" w:rsidP="008A3011">
      <w:pPr>
        <w:pStyle w:val="Style4"/>
        <w:widowControl/>
        <w:spacing w:line="240" w:lineRule="auto"/>
        <w:ind w:firstLine="709"/>
        <w:rPr>
          <w:rStyle w:val="FontStyle11"/>
          <w:color w:val="000000" w:themeColor="text1"/>
          <w:sz w:val="28"/>
          <w:szCs w:val="28"/>
        </w:rPr>
      </w:pPr>
    </w:p>
    <w:p w:rsidR="004F23ED" w:rsidRPr="00E6279F" w:rsidRDefault="004F23ED" w:rsidP="008A3011">
      <w:pPr>
        <w:pStyle w:val="Style4"/>
        <w:widowControl/>
        <w:spacing w:line="240" w:lineRule="auto"/>
        <w:ind w:firstLine="709"/>
        <w:rPr>
          <w:rStyle w:val="FontStyle11"/>
          <w:b w:val="0"/>
          <w:color w:val="000000" w:themeColor="text1"/>
          <w:sz w:val="24"/>
          <w:szCs w:val="24"/>
        </w:rPr>
      </w:pPr>
      <w:r w:rsidRPr="00E6279F">
        <w:rPr>
          <w:rStyle w:val="FontStyle11"/>
          <w:b w:val="0"/>
          <w:color w:val="000000" w:themeColor="text1"/>
          <w:sz w:val="24"/>
          <w:szCs w:val="24"/>
        </w:rPr>
        <w:t xml:space="preserve">В результате изучения программы </w:t>
      </w:r>
      <w:r w:rsidR="00276FB8" w:rsidRPr="00E6279F">
        <w:rPr>
          <w:rStyle w:val="FontStyle11"/>
          <w:b w:val="0"/>
          <w:color w:val="000000" w:themeColor="text1"/>
          <w:sz w:val="24"/>
          <w:szCs w:val="24"/>
        </w:rPr>
        <w:t>обучающий</w:t>
      </w:r>
      <w:r w:rsidR="00CC14E2" w:rsidRPr="00E6279F">
        <w:rPr>
          <w:rStyle w:val="FontStyle11"/>
          <w:b w:val="0"/>
          <w:color w:val="000000" w:themeColor="text1"/>
          <w:sz w:val="24"/>
          <w:szCs w:val="24"/>
        </w:rPr>
        <w:t>ся</w:t>
      </w:r>
      <w:r w:rsidRPr="00E6279F">
        <w:rPr>
          <w:rStyle w:val="FontStyle11"/>
          <w:b w:val="0"/>
          <w:color w:val="000000" w:themeColor="text1"/>
          <w:sz w:val="24"/>
          <w:szCs w:val="24"/>
        </w:rPr>
        <w:t xml:space="preserve"> долж</w:t>
      </w:r>
      <w:r w:rsidR="00276FB8" w:rsidRPr="00E6279F">
        <w:rPr>
          <w:rStyle w:val="FontStyle11"/>
          <w:b w:val="0"/>
          <w:color w:val="000000" w:themeColor="text1"/>
          <w:sz w:val="24"/>
          <w:szCs w:val="24"/>
        </w:rPr>
        <w:t>ен</w:t>
      </w:r>
      <w:r w:rsidRPr="00E6279F">
        <w:rPr>
          <w:rStyle w:val="FontStyle11"/>
          <w:b w:val="0"/>
          <w:color w:val="000000" w:themeColor="text1"/>
          <w:sz w:val="24"/>
          <w:szCs w:val="24"/>
        </w:rPr>
        <w:t>:</w:t>
      </w:r>
    </w:p>
    <w:p w:rsidR="00DB3C76" w:rsidRDefault="00DB3C76" w:rsidP="008A3011">
      <w:pPr>
        <w:spacing w:line="240" w:lineRule="auto"/>
        <w:ind w:firstLine="709"/>
        <w:jc w:val="both"/>
        <w:rPr>
          <w:b/>
          <w:color w:val="000000" w:themeColor="text1"/>
          <w:szCs w:val="28"/>
        </w:rPr>
      </w:pPr>
    </w:p>
    <w:p w:rsidR="004F23ED" w:rsidRPr="004F23ED" w:rsidRDefault="004F23ED" w:rsidP="008A3011">
      <w:pPr>
        <w:spacing w:line="240" w:lineRule="auto"/>
        <w:ind w:firstLine="709"/>
        <w:jc w:val="both"/>
        <w:rPr>
          <w:b/>
          <w:color w:val="000000" w:themeColor="text1"/>
          <w:szCs w:val="28"/>
        </w:rPr>
      </w:pPr>
      <w:r w:rsidRPr="006A467F">
        <w:rPr>
          <w:b/>
          <w:color w:val="000000" w:themeColor="text1"/>
          <w:szCs w:val="28"/>
        </w:rPr>
        <w:t>ЗНАТЬ:</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потребности различных групп инвалидов и МГН в помощи на</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права и обязанности</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инвалидов и МГН на 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технологии оказания ситуационной помощи</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инвалидам и МГН на</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особенности культуры поведения, фразеологии общения персонала с инвалидами и МГН;</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методы организации обслуживания и оказания ситуационной помощи инвалидам и МГН;</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sz w:val="24"/>
          <w:szCs w:val="24"/>
        </w:rPr>
      </w:pPr>
      <w:r w:rsidRPr="00E6279F">
        <w:rPr>
          <w:rFonts w:ascii="Times New Roman" w:hAnsi="Times New Roman" w:cs="Times New Roman"/>
          <w:color w:val="000000" w:themeColor="text1"/>
          <w:sz w:val="24"/>
          <w:szCs w:val="24"/>
        </w:rPr>
        <w:t>назначение, технические характеристики</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и правила технической эксплуатации оборудования, необходимого</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для преодоления барьеров инвалидами на 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sz w:val="24"/>
          <w:szCs w:val="24"/>
        </w:rPr>
      </w:pPr>
      <w:r w:rsidRPr="00E6279F">
        <w:rPr>
          <w:rFonts w:ascii="Times New Roman" w:hAnsi="Times New Roman" w:cs="Times New Roman"/>
          <w:sz w:val="24"/>
          <w:szCs w:val="24"/>
        </w:rPr>
        <w:t>назначение, технические характеристики</w:t>
      </w:r>
      <w:r w:rsidR="00BE2E02" w:rsidRPr="00E6279F">
        <w:rPr>
          <w:rFonts w:ascii="Times New Roman" w:hAnsi="Times New Roman" w:cs="Times New Roman"/>
          <w:sz w:val="24"/>
          <w:szCs w:val="24"/>
        </w:rPr>
        <w:t xml:space="preserve"> </w:t>
      </w:r>
      <w:r w:rsidRPr="00E6279F">
        <w:rPr>
          <w:rFonts w:ascii="Times New Roman" w:hAnsi="Times New Roman" w:cs="Times New Roman"/>
          <w:sz w:val="24"/>
          <w:szCs w:val="24"/>
        </w:rPr>
        <w:t>и правила технической эксплуатации оборудования, используемого инвалидами и МГН для передвижения и жизнеобес</w:t>
      </w:r>
      <w:r w:rsidR="005815B5" w:rsidRPr="00E6279F">
        <w:rPr>
          <w:rFonts w:ascii="Times New Roman" w:hAnsi="Times New Roman" w:cs="Times New Roman"/>
          <w:sz w:val="24"/>
          <w:szCs w:val="24"/>
        </w:rPr>
        <w:t>печения в условиях мобильности;</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основные положения и принципы Конвенции о правах инвалидов на доступную среду;</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правила эксплуатации оборудования для обслуживания инвалидов всех групп на транспортных средствах и объектах транспортной инфраструктуры;</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виды ситуационной помощи, оказываемой инвалидам и МГН на транспорте;</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модели коммуникации, механизмы взаимодействия, этику и форму поведения персонала организаций транспорта с различными группами инвалидов и МГН.</w:t>
      </w:r>
    </w:p>
    <w:p w:rsidR="005815B5" w:rsidRPr="005815B5" w:rsidRDefault="005815B5" w:rsidP="008A3011">
      <w:pPr>
        <w:spacing w:line="240" w:lineRule="auto"/>
        <w:ind w:firstLine="709"/>
        <w:jc w:val="both"/>
        <w:rPr>
          <w:szCs w:val="28"/>
        </w:rPr>
      </w:pPr>
    </w:p>
    <w:p w:rsidR="004F23ED" w:rsidRPr="006A467F" w:rsidRDefault="004F23ED" w:rsidP="008A3011">
      <w:pPr>
        <w:spacing w:line="240" w:lineRule="auto"/>
        <w:ind w:firstLine="709"/>
        <w:jc w:val="both"/>
        <w:rPr>
          <w:b/>
          <w:color w:val="000000" w:themeColor="text1"/>
          <w:szCs w:val="28"/>
        </w:rPr>
      </w:pPr>
      <w:r w:rsidRPr="006A467F">
        <w:rPr>
          <w:b/>
          <w:color w:val="000000" w:themeColor="text1"/>
          <w:szCs w:val="28"/>
        </w:rPr>
        <w:t>УМЕТЬ:</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применять на практике полученные знания;</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различать скрытые и явные признаки инвалидности и маломобильности с целью определения их</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потребностей в помощи;</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 xml:space="preserve">общаться с представителями </w:t>
      </w:r>
      <w:r w:rsidR="005815B5" w:rsidRPr="00E6279F">
        <w:rPr>
          <w:rFonts w:ascii="Times New Roman" w:hAnsi="Times New Roman" w:cs="Times New Roman"/>
          <w:color w:val="000000" w:themeColor="text1"/>
          <w:sz w:val="24"/>
          <w:szCs w:val="24"/>
        </w:rPr>
        <w:t>всех категорий инвалидов и МГН;</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оказывать необходимую</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ситуационную помощь инвалидам и МГН на транспорте;</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пользоваться оборудованием для оказания</w:t>
      </w:r>
      <w:r w:rsidR="005815B5" w:rsidRPr="00E6279F">
        <w:rPr>
          <w:rFonts w:ascii="Times New Roman" w:hAnsi="Times New Roman" w:cs="Times New Roman"/>
          <w:color w:val="000000" w:themeColor="text1"/>
          <w:sz w:val="24"/>
          <w:szCs w:val="24"/>
        </w:rPr>
        <w:t xml:space="preserve"> ситуационной помощи инвалидам;</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обслуживать все типы оборудования, используемого инвалидами в условиях мобильности.</w:t>
      </w:r>
    </w:p>
    <w:p w:rsidR="005815B5" w:rsidRDefault="005815B5" w:rsidP="00031DA4">
      <w:pPr>
        <w:spacing w:line="240" w:lineRule="auto"/>
        <w:ind w:firstLine="709"/>
        <w:jc w:val="both"/>
        <w:rPr>
          <w:b/>
          <w:color w:val="000000" w:themeColor="text1"/>
          <w:szCs w:val="28"/>
        </w:rPr>
      </w:pPr>
    </w:p>
    <w:p w:rsidR="00031DA4" w:rsidRDefault="00031DA4" w:rsidP="00031DA4">
      <w:pPr>
        <w:spacing w:line="240" w:lineRule="auto"/>
        <w:ind w:firstLine="709"/>
        <w:jc w:val="both"/>
        <w:rPr>
          <w:b/>
          <w:color w:val="000000" w:themeColor="text1"/>
          <w:szCs w:val="28"/>
        </w:rPr>
      </w:pPr>
      <w:r>
        <w:rPr>
          <w:b/>
          <w:color w:val="000000" w:themeColor="text1"/>
          <w:szCs w:val="28"/>
        </w:rPr>
        <w:t>ИМЕТЬ НАВЫКИ</w:t>
      </w:r>
      <w:r w:rsidRPr="006A467F">
        <w:rPr>
          <w:b/>
          <w:color w:val="000000" w:themeColor="text1"/>
          <w:szCs w:val="28"/>
        </w:rPr>
        <w:t>:</w:t>
      </w:r>
    </w:p>
    <w:p w:rsidR="005815B5"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проведения инструктажа для персонала предприятий пассажирского транспорта по оказанию ситуационной помощи инвалидам;</w:t>
      </w:r>
    </w:p>
    <w:p w:rsidR="00784C0E" w:rsidRPr="00E6279F" w:rsidRDefault="00784C0E" w:rsidP="00DB3C76">
      <w:pPr>
        <w:pStyle w:val="a5"/>
        <w:numPr>
          <w:ilvl w:val="0"/>
          <w:numId w:val="34"/>
        </w:numPr>
        <w:tabs>
          <w:tab w:val="left" w:pos="851"/>
        </w:tabs>
        <w:spacing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определения потребностей различных групп инвалидов и МГН в помощи;</w:t>
      </w:r>
    </w:p>
    <w:p w:rsidR="00784C0E"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оказания ситуационной помощи на транспорте;</w:t>
      </w:r>
    </w:p>
    <w:p w:rsidR="00784C0E"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общения с различными группами инвалидов и МГН при оказании ситуационной помощи;</w:t>
      </w:r>
    </w:p>
    <w:p w:rsidR="00031DA4"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p w:rsidR="00031DA4" w:rsidRPr="00E6279F" w:rsidRDefault="00031DA4" w:rsidP="008A3011">
      <w:pPr>
        <w:widowControl w:val="0"/>
        <w:spacing w:line="240" w:lineRule="auto"/>
        <w:ind w:firstLine="709"/>
        <w:jc w:val="center"/>
        <w:rPr>
          <w:rFonts w:eastAsia="Times New Roman" w:cs="Times New Roman"/>
          <w:b/>
          <w:sz w:val="24"/>
          <w:szCs w:val="24"/>
          <w:lang w:eastAsia="ru-RU"/>
        </w:rPr>
      </w:pPr>
    </w:p>
    <w:p w:rsidR="00BE2E02" w:rsidRDefault="00BE2E02">
      <w:pPr>
        <w:rPr>
          <w:rFonts w:eastAsia="Times New Roman" w:cs="Times New Roman"/>
          <w:b/>
          <w:bCs/>
          <w:szCs w:val="28"/>
          <w:lang w:eastAsia="ru-RU"/>
        </w:rPr>
      </w:pPr>
      <w:r>
        <w:rPr>
          <w:rFonts w:eastAsia="Times New Roman" w:cs="Times New Roman"/>
          <w:b/>
          <w:bCs/>
          <w:szCs w:val="28"/>
          <w:lang w:eastAsia="ru-RU"/>
        </w:rPr>
        <w:br w:type="page"/>
      </w:r>
    </w:p>
    <w:p w:rsidR="00FD6A52" w:rsidRPr="00106FF4" w:rsidRDefault="00FD6A52" w:rsidP="008A3011">
      <w:pPr>
        <w:widowControl w:val="0"/>
        <w:autoSpaceDE w:val="0"/>
        <w:autoSpaceDN w:val="0"/>
        <w:adjustRightInd w:val="0"/>
        <w:spacing w:line="240" w:lineRule="auto"/>
        <w:jc w:val="center"/>
        <w:rPr>
          <w:rFonts w:eastAsia="Times New Roman" w:cs="Times New Roman"/>
          <w:b/>
          <w:bCs/>
          <w:szCs w:val="28"/>
          <w:lang w:eastAsia="ru-RU"/>
        </w:rPr>
      </w:pPr>
      <w:r w:rsidRPr="00106FF4">
        <w:rPr>
          <w:rFonts w:eastAsia="Times New Roman" w:cs="Times New Roman"/>
          <w:b/>
          <w:bCs/>
          <w:szCs w:val="28"/>
          <w:lang w:eastAsia="ru-RU"/>
        </w:rPr>
        <w:t>УЧЕБНЫЙ ПЛАН</w:t>
      </w:r>
    </w:p>
    <w:p w:rsidR="00FD6A52" w:rsidRPr="00E74288" w:rsidRDefault="00FD6A52" w:rsidP="008A3011">
      <w:pPr>
        <w:widowControl w:val="0"/>
        <w:spacing w:line="240" w:lineRule="auto"/>
        <w:jc w:val="both"/>
        <w:rPr>
          <w:rFonts w:eastAsia="Times New Roman" w:cs="Times New Roman"/>
          <w:sz w:val="18"/>
          <w:szCs w:val="18"/>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3969"/>
        <w:gridCol w:w="850"/>
        <w:gridCol w:w="567"/>
        <w:gridCol w:w="992"/>
        <w:gridCol w:w="1134"/>
        <w:gridCol w:w="1418"/>
      </w:tblGrid>
      <w:tr w:rsidR="00186FCD" w:rsidRPr="00266911" w:rsidTr="00D67E83">
        <w:trPr>
          <w:cantSplit/>
          <w:trHeight w:val="278"/>
          <w:tblHeader/>
        </w:trPr>
        <w:tc>
          <w:tcPr>
            <w:tcW w:w="606" w:type="dxa"/>
            <w:vMerge w:val="restart"/>
            <w:vAlign w:val="center"/>
          </w:tcPr>
          <w:p w:rsidR="00186FCD" w:rsidRPr="00266911" w:rsidRDefault="00186FCD" w:rsidP="008A3011">
            <w:pPr>
              <w:spacing w:line="240" w:lineRule="auto"/>
              <w:jc w:val="center"/>
              <w:rPr>
                <w:rFonts w:cs="Times New Roman"/>
                <w:color w:val="000000"/>
                <w:sz w:val="20"/>
                <w:szCs w:val="20"/>
              </w:rPr>
            </w:pPr>
            <w:r w:rsidRPr="00266911">
              <w:rPr>
                <w:rFonts w:cs="Times New Roman"/>
                <w:color w:val="000000"/>
                <w:sz w:val="20"/>
                <w:szCs w:val="20"/>
              </w:rPr>
              <w:t>№ п/п</w:t>
            </w:r>
          </w:p>
        </w:tc>
        <w:tc>
          <w:tcPr>
            <w:tcW w:w="3969" w:type="dxa"/>
            <w:vMerge w:val="restart"/>
            <w:vAlign w:val="center"/>
          </w:tcPr>
          <w:p w:rsidR="00186FCD" w:rsidRPr="00266911" w:rsidRDefault="00186FCD" w:rsidP="008A3011">
            <w:pPr>
              <w:spacing w:line="240" w:lineRule="auto"/>
              <w:jc w:val="center"/>
              <w:rPr>
                <w:rFonts w:cs="Times New Roman"/>
                <w:color w:val="000000"/>
                <w:sz w:val="20"/>
                <w:szCs w:val="20"/>
              </w:rPr>
            </w:pPr>
            <w:r w:rsidRPr="00266911">
              <w:rPr>
                <w:rFonts w:cs="Times New Roman"/>
                <w:color w:val="000000"/>
                <w:sz w:val="20"/>
                <w:szCs w:val="20"/>
              </w:rPr>
              <w:t>Наименование модулей</w:t>
            </w:r>
          </w:p>
        </w:tc>
        <w:tc>
          <w:tcPr>
            <w:tcW w:w="850" w:type="dxa"/>
            <w:vMerge w:val="restart"/>
            <w:textDirection w:val="btLr"/>
            <w:vAlign w:val="center"/>
          </w:tcPr>
          <w:p w:rsidR="00186FCD" w:rsidRPr="00266911" w:rsidRDefault="00244CC0" w:rsidP="00C76E0B">
            <w:pPr>
              <w:spacing w:line="240" w:lineRule="auto"/>
              <w:ind w:left="113" w:right="113"/>
              <w:jc w:val="center"/>
              <w:rPr>
                <w:rFonts w:cs="Times New Roman"/>
                <w:color w:val="000000"/>
                <w:sz w:val="20"/>
                <w:szCs w:val="20"/>
              </w:rPr>
            </w:pPr>
            <w:r>
              <w:rPr>
                <w:rFonts w:cs="Times New Roman"/>
                <w:color w:val="000000"/>
                <w:sz w:val="20"/>
                <w:szCs w:val="20"/>
              </w:rPr>
              <w:t>Трудо</w:t>
            </w:r>
            <w:r w:rsidR="00186FCD">
              <w:rPr>
                <w:rFonts w:cs="Times New Roman"/>
                <w:color w:val="000000"/>
                <w:sz w:val="20"/>
                <w:szCs w:val="20"/>
              </w:rPr>
              <w:t>емкость</w:t>
            </w:r>
            <w:r w:rsidR="00186FCD" w:rsidRPr="00266911">
              <w:rPr>
                <w:rFonts w:cs="Times New Roman"/>
                <w:color w:val="000000"/>
                <w:sz w:val="20"/>
                <w:szCs w:val="20"/>
              </w:rPr>
              <w:t>, час.</w:t>
            </w:r>
          </w:p>
        </w:tc>
        <w:tc>
          <w:tcPr>
            <w:tcW w:w="2693" w:type="dxa"/>
            <w:gridSpan w:val="3"/>
            <w:vAlign w:val="center"/>
          </w:tcPr>
          <w:p w:rsidR="00186FCD" w:rsidRPr="00266911" w:rsidRDefault="00106FF4" w:rsidP="008A3011">
            <w:pPr>
              <w:spacing w:line="240" w:lineRule="auto"/>
              <w:jc w:val="center"/>
              <w:rPr>
                <w:rFonts w:cs="Times New Roman"/>
                <w:color w:val="000000"/>
                <w:sz w:val="20"/>
                <w:szCs w:val="20"/>
              </w:rPr>
            </w:pPr>
            <w:r>
              <w:rPr>
                <w:rFonts w:cs="Times New Roman"/>
                <w:color w:val="000000"/>
                <w:sz w:val="20"/>
                <w:szCs w:val="20"/>
              </w:rPr>
              <w:t>В том числе</w:t>
            </w:r>
          </w:p>
        </w:tc>
        <w:tc>
          <w:tcPr>
            <w:tcW w:w="1418" w:type="dxa"/>
            <w:vAlign w:val="center"/>
          </w:tcPr>
          <w:p w:rsidR="00186FCD" w:rsidRPr="00266911" w:rsidRDefault="00186FCD" w:rsidP="008A3011">
            <w:pPr>
              <w:spacing w:line="240" w:lineRule="auto"/>
              <w:jc w:val="center"/>
              <w:rPr>
                <w:rFonts w:cs="Times New Roman"/>
                <w:color w:val="000000"/>
                <w:sz w:val="20"/>
                <w:szCs w:val="20"/>
              </w:rPr>
            </w:pPr>
            <w:r w:rsidRPr="00266911">
              <w:rPr>
                <w:rFonts w:cs="Times New Roman"/>
                <w:color w:val="000000"/>
                <w:sz w:val="20"/>
                <w:szCs w:val="20"/>
              </w:rPr>
              <w:t>Форма аттестации</w:t>
            </w:r>
          </w:p>
        </w:tc>
      </w:tr>
      <w:tr w:rsidR="00186FCD" w:rsidRPr="00266911" w:rsidTr="00C76E0B">
        <w:trPr>
          <w:cantSplit/>
          <w:trHeight w:val="1707"/>
          <w:tblHeader/>
        </w:trPr>
        <w:tc>
          <w:tcPr>
            <w:tcW w:w="606" w:type="dxa"/>
            <w:vMerge/>
            <w:vAlign w:val="center"/>
          </w:tcPr>
          <w:p w:rsidR="00186FCD" w:rsidRPr="00266911" w:rsidRDefault="00186FCD" w:rsidP="008A3011">
            <w:pPr>
              <w:spacing w:line="240" w:lineRule="auto"/>
              <w:jc w:val="center"/>
              <w:rPr>
                <w:rFonts w:cs="Times New Roman"/>
                <w:b/>
                <w:color w:val="000000"/>
                <w:sz w:val="22"/>
              </w:rPr>
            </w:pPr>
          </w:p>
        </w:tc>
        <w:tc>
          <w:tcPr>
            <w:tcW w:w="3969" w:type="dxa"/>
            <w:vMerge/>
            <w:vAlign w:val="center"/>
          </w:tcPr>
          <w:p w:rsidR="00186FCD" w:rsidRPr="00266911" w:rsidRDefault="00186FCD" w:rsidP="008A3011">
            <w:pPr>
              <w:spacing w:line="240" w:lineRule="auto"/>
              <w:jc w:val="center"/>
              <w:rPr>
                <w:rFonts w:cs="Times New Roman"/>
                <w:b/>
                <w:color w:val="000000"/>
                <w:sz w:val="22"/>
              </w:rPr>
            </w:pPr>
          </w:p>
        </w:tc>
        <w:tc>
          <w:tcPr>
            <w:tcW w:w="850" w:type="dxa"/>
            <w:vMerge/>
            <w:vAlign w:val="center"/>
          </w:tcPr>
          <w:p w:rsidR="00186FCD" w:rsidRPr="00266911" w:rsidRDefault="00186FCD" w:rsidP="008A3011">
            <w:pPr>
              <w:spacing w:line="240" w:lineRule="auto"/>
              <w:jc w:val="center"/>
              <w:rPr>
                <w:rFonts w:cs="Times New Roman"/>
                <w:b/>
                <w:color w:val="000000"/>
                <w:sz w:val="20"/>
                <w:szCs w:val="20"/>
              </w:rPr>
            </w:pPr>
          </w:p>
        </w:tc>
        <w:tc>
          <w:tcPr>
            <w:tcW w:w="567" w:type="dxa"/>
            <w:textDirection w:val="btLr"/>
            <w:vAlign w:val="center"/>
          </w:tcPr>
          <w:p w:rsidR="00186FCD" w:rsidRPr="00266911" w:rsidRDefault="00244CC0" w:rsidP="00C76E0B">
            <w:pPr>
              <w:spacing w:line="240" w:lineRule="auto"/>
              <w:ind w:left="113" w:right="113"/>
              <w:jc w:val="center"/>
              <w:rPr>
                <w:rFonts w:cs="Times New Roman"/>
                <w:color w:val="000000"/>
                <w:sz w:val="20"/>
                <w:szCs w:val="20"/>
              </w:rPr>
            </w:pPr>
            <w:r>
              <w:rPr>
                <w:rFonts w:cs="Times New Roman"/>
                <w:color w:val="000000"/>
                <w:sz w:val="20"/>
                <w:szCs w:val="20"/>
              </w:rPr>
              <w:t>Л</w:t>
            </w:r>
            <w:r w:rsidR="00186FCD" w:rsidRPr="00266911">
              <w:rPr>
                <w:rFonts w:cs="Times New Roman"/>
                <w:color w:val="000000"/>
                <w:sz w:val="20"/>
                <w:szCs w:val="20"/>
              </w:rPr>
              <w:t>екции</w:t>
            </w:r>
          </w:p>
        </w:tc>
        <w:tc>
          <w:tcPr>
            <w:tcW w:w="992" w:type="dxa"/>
            <w:shd w:val="clear" w:color="auto" w:fill="auto"/>
            <w:textDirection w:val="btLr"/>
            <w:vAlign w:val="center"/>
          </w:tcPr>
          <w:p w:rsidR="00186FCD" w:rsidRPr="00266911" w:rsidRDefault="00244CC0" w:rsidP="00C76E0B">
            <w:pPr>
              <w:spacing w:line="240" w:lineRule="auto"/>
              <w:ind w:left="113" w:right="113"/>
              <w:jc w:val="center"/>
              <w:rPr>
                <w:rFonts w:cs="Times New Roman"/>
                <w:color w:val="000000"/>
                <w:sz w:val="20"/>
                <w:szCs w:val="20"/>
              </w:rPr>
            </w:pPr>
            <w:r>
              <w:rPr>
                <w:rFonts w:cs="Times New Roman"/>
                <w:color w:val="000000"/>
                <w:sz w:val="20"/>
                <w:szCs w:val="20"/>
              </w:rPr>
              <w:t>Практи</w:t>
            </w:r>
            <w:r w:rsidR="00186FCD" w:rsidRPr="00266911">
              <w:rPr>
                <w:rFonts w:cs="Times New Roman"/>
                <w:color w:val="000000"/>
                <w:sz w:val="20"/>
                <w:szCs w:val="20"/>
              </w:rPr>
              <w:t xml:space="preserve">ческие и </w:t>
            </w:r>
            <w:r w:rsidRPr="00266911">
              <w:rPr>
                <w:rFonts w:cs="Times New Roman"/>
                <w:color w:val="000000"/>
                <w:sz w:val="20"/>
                <w:szCs w:val="20"/>
              </w:rPr>
              <w:t>семинарские</w:t>
            </w:r>
            <w:r w:rsidR="00186FCD" w:rsidRPr="00266911">
              <w:rPr>
                <w:rFonts w:cs="Times New Roman"/>
                <w:color w:val="000000"/>
                <w:sz w:val="20"/>
                <w:szCs w:val="20"/>
              </w:rPr>
              <w:t xml:space="preserve"> занятия</w:t>
            </w:r>
          </w:p>
        </w:tc>
        <w:tc>
          <w:tcPr>
            <w:tcW w:w="1134" w:type="dxa"/>
            <w:textDirection w:val="btLr"/>
            <w:vAlign w:val="center"/>
          </w:tcPr>
          <w:p w:rsidR="00186FCD" w:rsidRPr="00244CC0" w:rsidRDefault="00244CC0" w:rsidP="00C76E0B">
            <w:pPr>
              <w:spacing w:line="240" w:lineRule="auto"/>
              <w:ind w:left="113" w:right="113"/>
              <w:jc w:val="center"/>
              <w:rPr>
                <w:rFonts w:cs="Times New Roman"/>
                <w:color w:val="000000"/>
                <w:sz w:val="20"/>
                <w:szCs w:val="20"/>
              </w:rPr>
            </w:pPr>
            <w:r>
              <w:rPr>
                <w:rFonts w:cs="Times New Roman"/>
                <w:color w:val="000000"/>
                <w:sz w:val="20"/>
                <w:szCs w:val="20"/>
              </w:rPr>
              <w:t>В</w:t>
            </w:r>
            <w:r w:rsidR="00186FCD" w:rsidRPr="00244CC0">
              <w:rPr>
                <w:rFonts w:cs="Times New Roman"/>
                <w:color w:val="000000"/>
                <w:sz w:val="20"/>
                <w:szCs w:val="20"/>
              </w:rPr>
              <w:t>ыездные занятия, электронное обучение и др.</w:t>
            </w:r>
          </w:p>
        </w:tc>
        <w:tc>
          <w:tcPr>
            <w:tcW w:w="1418" w:type="dxa"/>
            <w:vAlign w:val="center"/>
          </w:tcPr>
          <w:p w:rsidR="00186FCD" w:rsidRPr="00266911" w:rsidRDefault="00186FCD" w:rsidP="008A3011">
            <w:pPr>
              <w:spacing w:line="240" w:lineRule="auto"/>
              <w:jc w:val="center"/>
              <w:rPr>
                <w:rFonts w:cs="Times New Roman"/>
                <w:b/>
                <w:color w:val="000000"/>
                <w:sz w:val="20"/>
                <w:szCs w:val="20"/>
              </w:rPr>
            </w:pPr>
          </w:p>
        </w:tc>
      </w:tr>
      <w:tr w:rsidR="00186FCD" w:rsidRPr="00266911" w:rsidTr="00D67E83">
        <w:trPr>
          <w:cantSplit/>
          <w:tblHeader/>
        </w:trPr>
        <w:tc>
          <w:tcPr>
            <w:tcW w:w="606"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c>
          <w:tcPr>
            <w:tcW w:w="3969"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c>
          <w:tcPr>
            <w:tcW w:w="850"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c>
          <w:tcPr>
            <w:tcW w:w="567"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c>
          <w:tcPr>
            <w:tcW w:w="992"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c>
          <w:tcPr>
            <w:tcW w:w="1134"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c>
          <w:tcPr>
            <w:tcW w:w="1418" w:type="dxa"/>
            <w:vAlign w:val="center"/>
          </w:tcPr>
          <w:p w:rsidR="00186FCD" w:rsidRPr="007E4AF3"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186FCD" w:rsidP="008A3011">
            <w:pPr>
              <w:spacing w:line="240" w:lineRule="auto"/>
              <w:rPr>
                <w:rFonts w:cs="Times New Roman"/>
                <w:b/>
                <w:bCs/>
                <w:color w:val="000000"/>
                <w:sz w:val="20"/>
                <w:szCs w:val="20"/>
              </w:rPr>
            </w:pPr>
            <w:r w:rsidRPr="00E6279F">
              <w:rPr>
                <w:rFonts w:cs="Times New Roman"/>
                <w:b/>
                <w:bCs/>
                <w:color w:val="000000"/>
                <w:sz w:val="20"/>
                <w:szCs w:val="20"/>
              </w:rPr>
              <w:t>Модуль 1.</w:t>
            </w:r>
          </w:p>
          <w:p w:rsidR="00186FCD" w:rsidRPr="00E6279F" w:rsidRDefault="00186FCD" w:rsidP="008A3011">
            <w:pPr>
              <w:spacing w:line="240" w:lineRule="auto"/>
              <w:rPr>
                <w:rFonts w:cs="Times New Roman"/>
                <w:b/>
                <w:bCs/>
                <w:color w:val="000000"/>
                <w:sz w:val="20"/>
                <w:szCs w:val="20"/>
              </w:rPr>
            </w:pPr>
            <w:r w:rsidRPr="00E6279F">
              <w:rPr>
                <w:rFonts w:cs="Times New Roman"/>
                <w:b/>
                <w:bCs/>
                <w:color w:val="000000"/>
                <w:sz w:val="20"/>
                <w:szCs w:val="20"/>
              </w:rPr>
              <w:t>Конвенция</w:t>
            </w:r>
            <w:r w:rsidR="00BE2E02" w:rsidRPr="00E6279F">
              <w:rPr>
                <w:rFonts w:cs="Times New Roman"/>
                <w:b/>
                <w:bCs/>
                <w:color w:val="000000"/>
                <w:sz w:val="20"/>
                <w:szCs w:val="20"/>
              </w:rPr>
              <w:t xml:space="preserve"> </w:t>
            </w:r>
            <w:r w:rsidRPr="00E6279F">
              <w:rPr>
                <w:rFonts w:cs="Times New Roman"/>
                <w:b/>
                <w:bCs/>
                <w:color w:val="000000"/>
                <w:sz w:val="20"/>
                <w:szCs w:val="20"/>
              </w:rPr>
              <w:t>о правах инвалидов. Правила обслуживания</w:t>
            </w:r>
            <w:r w:rsidR="00BE2E02" w:rsidRPr="00E6279F">
              <w:rPr>
                <w:rFonts w:cs="Times New Roman"/>
                <w:b/>
                <w:bCs/>
                <w:color w:val="000000"/>
                <w:sz w:val="20"/>
                <w:szCs w:val="20"/>
              </w:rPr>
              <w:t xml:space="preserve"> </w:t>
            </w:r>
            <w:r w:rsidRPr="00E6279F">
              <w:rPr>
                <w:rFonts w:cs="Times New Roman"/>
                <w:b/>
                <w:bCs/>
                <w:color w:val="000000"/>
                <w:sz w:val="20"/>
                <w:szCs w:val="20"/>
              </w:rPr>
              <w:t>пассажирских перевозок. Основные принципы и требования к обеспечению доступа инвалидов к объектам и услугам предприятий общественного транспорта.</w:t>
            </w:r>
          </w:p>
        </w:tc>
        <w:tc>
          <w:tcPr>
            <w:tcW w:w="850" w:type="dxa"/>
            <w:vAlign w:val="center"/>
          </w:tcPr>
          <w:p w:rsidR="00186FCD" w:rsidRPr="00BE0C94"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3</w:t>
            </w:r>
          </w:p>
        </w:tc>
        <w:tc>
          <w:tcPr>
            <w:tcW w:w="567" w:type="dxa"/>
            <w:vAlign w:val="center"/>
          </w:tcPr>
          <w:p w:rsidR="00186FCD" w:rsidRPr="00BE0C94" w:rsidRDefault="00186FCD" w:rsidP="007E4AF3">
            <w:pPr>
              <w:widowControl w:val="0"/>
              <w:spacing w:line="240" w:lineRule="auto"/>
              <w:jc w:val="center"/>
              <w:rPr>
                <w:rFonts w:cs="Times New Roman"/>
                <w:b/>
                <w:color w:val="000000"/>
                <w:sz w:val="24"/>
                <w:szCs w:val="24"/>
              </w:rPr>
            </w:pPr>
            <w:r w:rsidRPr="00BE0C94">
              <w:rPr>
                <w:rFonts w:cs="Times New Roman"/>
                <w:b/>
                <w:color w:val="000000"/>
                <w:sz w:val="24"/>
                <w:szCs w:val="24"/>
              </w:rPr>
              <w:t>2</w:t>
            </w:r>
          </w:p>
        </w:tc>
        <w:tc>
          <w:tcPr>
            <w:tcW w:w="992" w:type="dxa"/>
            <w:vAlign w:val="center"/>
          </w:tcPr>
          <w:p w:rsidR="00186FCD" w:rsidRPr="00BE0C94"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1</w:t>
            </w:r>
          </w:p>
        </w:tc>
        <w:tc>
          <w:tcPr>
            <w:tcW w:w="1134" w:type="dxa"/>
            <w:vAlign w:val="center"/>
          </w:tcPr>
          <w:p w:rsidR="00186FCD" w:rsidRPr="00266911" w:rsidRDefault="00186FCD" w:rsidP="008A3011">
            <w:pPr>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bCs/>
                <w:color w:val="000000"/>
                <w:sz w:val="20"/>
                <w:szCs w:val="20"/>
              </w:rPr>
            </w:pPr>
            <w:r w:rsidRPr="00E6279F">
              <w:rPr>
                <w:rFonts w:cs="Times New Roman"/>
                <w:bCs/>
                <w:color w:val="000000"/>
                <w:sz w:val="20"/>
                <w:szCs w:val="20"/>
              </w:rPr>
              <w:t>Тема 1.1.</w:t>
            </w:r>
          </w:p>
          <w:p w:rsidR="00186FCD" w:rsidRPr="00E6279F" w:rsidRDefault="00186FCD" w:rsidP="008A3011">
            <w:pPr>
              <w:spacing w:line="240" w:lineRule="auto"/>
              <w:rPr>
                <w:rFonts w:cs="Times New Roman"/>
                <w:sz w:val="20"/>
                <w:szCs w:val="20"/>
              </w:rPr>
            </w:pPr>
            <w:r w:rsidRPr="00E6279F">
              <w:rPr>
                <w:rFonts w:cs="Times New Roman"/>
                <w:sz w:val="20"/>
                <w:szCs w:val="20"/>
              </w:rPr>
              <w:t>Основные требования международного законодательства и нормативных актов РФ по обеспечению доступности для</w:t>
            </w:r>
            <w:r w:rsidR="00BE2E02" w:rsidRPr="00E6279F">
              <w:rPr>
                <w:rFonts w:cs="Times New Roman"/>
                <w:sz w:val="20"/>
                <w:szCs w:val="20"/>
              </w:rPr>
              <w:t xml:space="preserve"> </w:t>
            </w:r>
            <w:r w:rsidR="00D67E83" w:rsidRPr="00E6279F">
              <w:rPr>
                <w:rFonts w:cs="Times New Roman"/>
                <w:sz w:val="20"/>
                <w:szCs w:val="20"/>
              </w:rPr>
              <w:t>инвалидов объектов</w:t>
            </w:r>
            <w:r w:rsidRPr="00E6279F">
              <w:rPr>
                <w:rFonts w:cs="Times New Roman"/>
                <w:sz w:val="20"/>
                <w:szCs w:val="20"/>
              </w:rPr>
              <w:t xml:space="preserve"> и услуг пассажирского транспорта.</w:t>
            </w:r>
          </w:p>
        </w:tc>
        <w:tc>
          <w:tcPr>
            <w:tcW w:w="850" w:type="dxa"/>
            <w:vAlign w:val="center"/>
          </w:tcPr>
          <w:p w:rsidR="00186FCD" w:rsidRPr="00266911" w:rsidRDefault="00C76E0B" w:rsidP="007E4AF3">
            <w:pPr>
              <w:widowControl w:val="0"/>
              <w:spacing w:line="240" w:lineRule="auto"/>
              <w:jc w:val="center"/>
              <w:rPr>
                <w:rFonts w:cs="Times New Roman"/>
                <w:color w:val="000000"/>
                <w:sz w:val="24"/>
                <w:szCs w:val="24"/>
              </w:rPr>
            </w:pPr>
            <w:r>
              <w:rPr>
                <w:rFonts w:cs="Times New Roman"/>
                <w:color w:val="000000"/>
                <w:sz w:val="24"/>
                <w:szCs w:val="24"/>
              </w:rPr>
              <w:t>3</w:t>
            </w: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rPr>
            </w:pPr>
            <w:r w:rsidRPr="00266911">
              <w:rPr>
                <w:rFonts w:cs="Times New Roman"/>
                <w:color w:val="000000"/>
                <w:sz w:val="24"/>
                <w:szCs w:val="24"/>
              </w:rPr>
              <w:t>2</w:t>
            </w:r>
          </w:p>
        </w:tc>
        <w:tc>
          <w:tcPr>
            <w:tcW w:w="992" w:type="dxa"/>
            <w:vAlign w:val="center"/>
          </w:tcPr>
          <w:p w:rsidR="00186FCD" w:rsidRPr="00735031" w:rsidRDefault="00C76E0B" w:rsidP="007E4AF3">
            <w:pPr>
              <w:widowControl w:val="0"/>
              <w:spacing w:line="240" w:lineRule="auto"/>
              <w:jc w:val="center"/>
              <w:rPr>
                <w:rFonts w:cs="Times New Roman"/>
                <w:color w:val="000000"/>
                <w:sz w:val="24"/>
                <w:szCs w:val="24"/>
              </w:rPr>
            </w:pPr>
            <w:r w:rsidRPr="00735031">
              <w:rPr>
                <w:rFonts w:cs="Times New Roman"/>
                <w:color w:val="000000"/>
                <w:sz w:val="24"/>
                <w:szCs w:val="24"/>
              </w:rPr>
              <w:t>1</w:t>
            </w:r>
          </w:p>
        </w:tc>
        <w:tc>
          <w:tcPr>
            <w:tcW w:w="1134" w:type="dxa"/>
            <w:vAlign w:val="center"/>
          </w:tcPr>
          <w:p w:rsidR="00186FCD" w:rsidRPr="00266911" w:rsidRDefault="00186FCD" w:rsidP="008A3011">
            <w:pPr>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widowControl w:val="0"/>
              <w:autoSpaceDE w:val="0"/>
              <w:autoSpaceDN w:val="0"/>
              <w:adjustRightInd w:val="0"/>
              <w:spacing w:line="240" w:lineRule="auto"/>
              <w:rPr>
                <w:rFonts w:cs="Times New Roman"/>
                <w:b/>
                <w:bCs/>
                <w:color w:val="000000"/>
                <w:sz w:val="20"/>
                <w:szCs w:val="20"/>
              </w:rPr>
            </w:pPr>
            <w:r w:rsidRPr="00E6279F">
              <w:rPr>
                <w:rFonts w:cs="Times New Roman"/>
                <w:b/>
                <w:bCs/>
                <w:color w:val="000000"/>
                <w:sz w:val="20"/>
                <w:szCs w:val="20"/>
              </w:rPr>
              <w:t>Модуль 2.</w:t>
            </w:r>
          </w:p>
          <w:p w:rsidR="00186FCD" w:rsidRPr="00E6279F" w:rsidRDefault="00186FCD" w:rsidP="008A3011">
            <w:pPr>
              <w:widowControl w:val="0"/>
              <w:autoSpaceDE w:val="0"/>
              <w:autoSpaceDN w:val="0"/>
              <w:adjustRightInd w:val="0"/>
              <w:spacing w:line="240" w:lineRule="auto"/>
              <w:rPr>
                <w:rFonts w:cs="Times New Roman"/>
                <w:b/>
                <w:bCs/>
                <w:color w:val="000000"/>
                <w:sz w:val="20"/>
                <w:szCs w:val="20"/>
              </w:rPr>
            </w:pPr>
            <w:r w:rsidRPr="00E6279F">
              <w:rPr>
                <w:rFonts w:cs="Times New Roman"/>
                <w:b/>
                <w:bCs/>
                <w:color w:val="000000"/>
                <w:sz w:val="20"/>
                <w:szCs w:val="20"/>
              </w:rPr>
              <w:t>Определение потребностей различных групп инвалидов и МГН в помощи.</w:t>
            </w:r>
            <w:r w:rsidR="00BE2E02" w:rsidRPr="00E6279F">
              <w:rPr>
                <w:rFonts w:cs="Times New Roman"/>
                <w:b/>
                <w:bCs/>
                <w:color w:val="000000"/>
                <w:sz w:val="20"/>
                <w:szCs w:val="20"/>
              </w:rPr>
              <w:t xml:space="preserve"> </w:t>
            </w:r>
          </w:p>
          <w:p w:rsidR="00186FCD" w:rsidRPr="00E6279F" w:rsidRDefault="00186FCD" w:rsidP="008A3011">
            <w:pPr>
              <w:widowControl w:val="0"/>
              <w:autoSpaceDE w:val="0"/>
              <w:autoSpaceDN w:val="0"/>
              <w:adjustRightInd w:val="0"/>
              <w:spacing w:line="240" w:lineRule="auto"/>
              <w:rPr>
                <w:rFonts w:cs="Times New Roman"/>
                <w:b/>
                <w:bCs/>
                <w:color w:val="000000"/>
                <w:sz w:val="20"/>
                <w:szCs w:val="20"/>
              </w:rPr>
            </w:pPr>
            <w:r w:rsidRPr="00E6279F">
              <w:rPr>
                <w:rFonts w:cs="Times New Roman"/>
                <w:b/>
                <w:bCs/>
                <w:color w:val="000000"/>
                <w:sz w:val="20"/>
                <w:szCs w:val="20"/>
              </w:rPr>
              <w:t xml:space="preserve">Способы оказания ситуационной </w:t>
            </w:r>
            <w:r w:rsidR="00D67E83" w:rsidRPr="00E6279F">
              <w:rPr>
                <w:rFonts w:cs="Times New Roman"/>
                <w:b/>
                <w:bCs/>
                <w:color w:val="000000"/>
                <w:sz w:val="20"/>
                <w:szCs w:val="20"/>
              </w:rPr>
              <w:t>помощи на транспорте</w:t>
            </w:r>
            <w:r w:rsidRPr="00E6279F">
              <w:rPr>
                <w:rFonts w:cs="Times New Roman"/>
                <w:b/>
                <w:bCs/>
                <w:color w:val="000000"/>
                <w:sz w:val="20"/>
                <w:szCs w:val="20"/>
              </w:rPr>
              <w:t>.</w:t>
            </w:r>
          </w:p>
        </w:tc>
        <w:tc>
          <w:tcPr>
            <w:tcW w:w="850" w:type="dxa"/>
            <w:vAlign w:val="center"/>
          </w:tcPr>
          <w:p w:rsidR="00186FCD" w:rsidRPr="00BE0C94"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5</w:t>
            </w:r>
          </w:p>
        </w:tc>
        <w:tc>
          <w:tcPr>
            <w:tcW w:w="567" w:type="dxa"/>
            <w:vAlign w:val="center"/>
          </w:tcPr>
          <w:p w:rsidR="00186FCD" w:rsidRPr="00BE0C94"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3</w:t>
            </w:r>
          </w:p>
        </w:tc>
        <w:tc>
          <w:tcPr>
            <w:tcW w:w="992" w:type="dxa"/>
            <w:vAlign w:val="center"/>
          </w:tcPr>
          <w:p w:rsidR="00186FCD" w:rsidRPr="00BE0C94" w:rsidRDefault="00186FCD" w:rsidP="007E4AF3">
            <w:pPr>
              <w:widowControl w:val="0"/>
              <w:spacing w:line="240" w:lineRule="auto"/>
              <w:jc w:val="center"/>
              <w:rPr>
                <w:rFonts w:cs="Times New Roman"/>
                <w:b/>
                <w:color w:val="000000"/>
                <w:sz w:val="24"/>
                <w:szCs w:val="24"/>
              </w:rPr>
            </w:pPr>
            <w:r w:rsidRPr="00BE0C94">
              <w:rPr>
                <w:rFonts w:cs="Times New Roman"/>
                <w:b/>
                <w:color w:val="000000"/>
                <w:sz w:val="24"/>
                <w:szCs w:val="24"/>
              </w:rPr>
              <w:t>2</w:t>
            </w:r>
          </w:p>
        </w:tc>
        <w:tc>
          <w:tcPr>
            <w:tcW w:w="1134" w:type="dxa"/>
            <w:vAlign w:val="center"/>
          </w:tcPr>
          <w:p w:rsidR="00186FCD" w:rsidRPr="00266911" w:rsidRDefault="00186FCD" w:rsidP="008A3011">
            <w:pPr>
              <w:spacing w:line="240" w:lineRule="auto"/>
              <w:jc w:val="center"/>
              <w:rPr>
                <w:rFonts w:cs="Times New Roman"/>
                <w:b/>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color w:val="000000"/>
                <w:sz w:val="20"/>
                <w:szCs w:val="20"/>
              </w:rPr>
            </w:pPr>
            <w:r w:rsidRPr="00E6279F">
              <w:rPr>
                <w:rFonts w:cs="Times New Roman"/>
                <w:color w:val="000000"/>
                <w:sz w:val="20"/>
                <w:szCs w:val="20"/>
              </w:rPr>
              <w:t>Тема 2.1.</w:t>
            </w:r>
          </w:p>
          <w:p w:rsidR="00186FCD" w:rsidRPr="00E6279F" w:rsidRDefault="00186FCD" w:rsidP="008A3011">
            <w:pPr>
              <w:spacing w:line="240" w:lineRule="auto"/>
              <w:rPr>
                <w:rFonts w:cs="Times New Roman"/>
                <w:color w:val="000000"/>
                <w:sz w:val="20"/>
                <w:szCs w:val="20"/>
              </w:rPr>
            </w:pPr>
            <w:r w:rsidRPr="00E6279F">
              <w:rPr>
                <w:rFonts w:cs="Times New Roman"/>
                <w:sz w:val="20"/>
                <w:szCs w:val="20"/>
              </w:rPr>
              <w:t xml:space="preserve">Потребности </w:t>
            </w:r>
            <w:r w:rsidR="00BE2E02" w:rsidRPr="00E6279F">
              <w:rPr>
                <w:rFonts w:cs="Times New Roman"/>
                <w:sz w:val="20"/>
                <w:szCs w:val="20"/>
              </w:rPr>
              <w:t>инвалидов в</w:t>
            </w:r>
            <w:r w:rsidRPr="00E6279F">
              <w:rPr>
                <w:rFonts w:cs="Times New Roman"/>
                <w:sz w:val="20"/>
                <w:szCs w:val="20"/>
              </w:rPr>
              <w:t xml:space="preserve"> помощи на объектах транспортной инфраструктуры. Инвалиды различных групп и категорий: принципы классификации. </w:t>
            </w:r>
          </w:p>
        </w:tc>
        <w:tc>
          <w:tcPr>
            <w:tcW w:w="850" w:type="dxa"/>
            <w:vAlign w:val="center"/>
          </w:tcPr>
          <w:p w:rsidR="00186FCD" w:rsidRPr="00266911" w:rsidRDefault="00C76E0B" w:rsidP="007E4AF3">
            <w:pPr>
              <w:widowControl w:val="0"/>
              <w:spacing w:line="240" w:lineRule="auto"/>
              <w:jc w:val="center"/>
              <w:rPr>
                <w:rFonts w:cs="Times New Roman"/>
                <w:color w:val="000000"/>
                <w:sz w:val="24"/>
                <w:szCs w:val="24"/>
              </w:rPr>
            </w:pPr>
            <w:r>
              <w:rPr>
                <w:rFonts w:cs="Times New Roman"/>
                <w:color w:val="000000"/>
                <w:sz w:val="24"/>
                <w:szCs w:val="24"/>
              </w:rPr>
              <w:t>1</w:t>
            </w:r>
          </w:p>
        </w:tc>
        <w:tc>
          <w:tcPr>
            <w:tcW w:w="567" w:type="dxa"/>
            <w:vAlign w:val="center"/>
          </w:tcPr>
          <w:p w:rsidR="00186FCD" w:rsidRPr="00266911" w:rsidRDefault="00C76E0B" w:rsidP="007E4AF3">
            <w:pPr>
              <w:widowControl w:val="0"/>
              <w:spacing w:line="240" w:lineRule="auto"/>
              <w:jc w:val="center"/>
              <w:rPr>
                <w:rFonts w:cs="Times New Roman"/>
                <w:color w:val="000000"/>
                <w:sz w:val="24"/>
                <w:szCs w:val="24"/>
              </w:rPr>
            </w:pPr>
            <w:r>
              <w:rPr>
                <w:rFonts w:cs="Times New Roman"/>
                <w:color w:val="000000"/>
                <w:sz w:val="24"/>
                <w:szCs w:val="24"/>
              </w:rPr>
              <w:t>1</w:t>
            </w:r>
          </w:p>
        </w:tc>
        <w:tc>
          <w:tcPr>
            <w:tcW w:w="992"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1134" w:type="dxa"/>
            <w:vAlign w:val="center"/>
          </w:tcPr>
          <w:p w:rsidR="00186FCD" w:rsidRPr="00266911" w:rsidRDefault="00186FCD" w:rsidP="008A3011">
            <w:pPr>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color w:val="000000"/>
                <w:sz w:val="20"/>
                <w:szCs w:val="20"/>
              </w:rPr>
            </w:pPr>
            <w:r w:rsidRPr="00E6279F">
              <w:rPr>
                <w:rFonts w:cs="Times New Roman"/>
                <w:color w:val="000000"/>
                <w:sz w:val="20"/>
                <w:szCs w:val="20"/>
              </w:rPr>
              <w:t>Тема 2.2.</w:t>
            </w:r>
          </w:p>
          <w:p w:rsidR="00186FCD" w:rsidRPr="00E6279F" w:rsidRDefault="00186FCD" w:rsidP="008A3011">
            <w:pPr>
              <w:tabs>
                <w:tab w:val="left" w:pos="2410"/>
              </w:tabs>
              <w:autoSpaceDE w:val="0"/>
              <w:autoSpaceDN w:val="0"/>
              <w:spacing w:line="240" w:lineRule="auto"/>
              <w:rPr>
                <w:rFonts w:cs="Times New Roman"/>
                <w:sz w:val="20"/>
                <w:szCs w:val="20"/>
              </w:rPr>
            </w:pPr>
            <w:r w:rsidRPr="00E6279F">
              <w:rPr>
                <w:rFonts w:cs="Times New Roman"/>
                <w:sz w:val="20"/>
                <w:szCs w:val="20"/>
              </w:rPr>
              <w:t>Оказание ситуационной помощи инвалидам на объектах транспортной инфраструктуры.</w:t>
            </w:r>
          </w:p>
        </w:tc>
        <w:tc>
          <w:tcPr>
            <w:tcW w:w="850" w:type="dxa"/>
            <w:vAlign w:val="center"/>
          </w:tcPr>
          <w:p w:rsidR="00186FCD" w:rsidRPr="00266911" w:rsidRDefault="00186FCD" w:rsidP="007E4AF3">
            <w:pPr>
              <w:widowControl w:val="0"/>
              <w:spacing w:line="240" w:lineRule="auto"/>
              <w:jc w:val="center"/>
              <w:rPr>
                <w:rFonts w:cs="Times New Roman"/>
                <w:color w:val="000000"/>
                <w:sz w:val="24"/>
                <w:szCs w:val="24"/>
              </w:rPr>
            </w:pPr>
            <w:r w:rsidRPr="00266911">
              <w:rPr>
                <w:rFonts w:cs="Times New Roman"/>
                <w:color w:val="000000"/>
                <w:sz w:val="24"/>
                <w:szCs w:val="24"/>
              </w:rPr>
              <w:t>2</w:t>
            </w: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992" w:type="dxa"/>
            <w:vAlign w:val="center"/>
          </w:tcPr>
          <w:p w:rsidR="00186FCD" w:rsidRPr="00266911" w:rsidRDefault="00186FCD" w:rsidP="007E4AF3">
            <w:pPr>
              <w:widowControl w:val="0"/>
              <w:spacing w:line="240" w:lineRule="auto"/>
              <w:jc w:val="center"/>
              <w:rPr>
                <w:rFonts w:cs="Times New Roman"/>
                <w:color w:val="000000"/>
                <w:sz w:val="24"/>
                <w:szCs w:val="24"/>
              </w:rPr>
            </w:pPr>
            <w:r w:rsidRPr="00266911">
              <w:rPr>
                <w:rFonts w:cs="Times New Roman"/>
                <w:color w:val="000000"/>
                <w:sz w:val="24"/>
                <w:szCs w:val="24"/>
              </w:rPr>
              <w:t>2</w:t>
            </w:r>
          </w:p>
        </w:tc>
        <w:tc>
          <w:tcPr>
            <w:tcW w:w="1134" w:type="dxa"/>
            <w:vAlign w:val="center"/>
          </w:tcPr>
          <w:p w:rsidR="00186FCD" w:rsidRPr="00266911" w:rsidRDefault="00186FCD" w:rsidP="008A3011">
            <w:pPr>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color w:val="000000"/>
                <w:sz w:val="20"/>
                <w:szCs w:val="20"/>
              </w:rPr>
            </w:pPr>
            <w:r w:rsidRPr="00E6279F">
              <w:rPr>
                <w:rFonts w:cs="Times New Roman"/>
                <w:color w:val="000000"/>
                <w:sz w:val="20"/>
                <w:szCs w:val="20"/>
              </w:rPr>
              <w:t>Тема 2.3.</w:t>
            </w:r>
          </w:p>
          <w:p w:rsidR="00186FCD" w:rsidRPr="00E6279F" w:rsidRDefault="00186FCD" w:rsidP="008A3011">
            <w:pPr>
              <w:spacing w:line="240" w:lineRule="auto"/>
              <w:rPr>
                <w:rFonts w:cs="Times New Roman"/>
                <w:sz w:val="20"/>
                <w:szCs w:val="20"/>
              </w:rPr>
            </w:pPr>
            <w:r w:rsidRPr="00E6279F">
              <w:rPr>
                <w:rFonts w:cs="Times New Roman"/>
                <w:sz w:val="20"/>
                <w:szCs w:val="20"/>
              </w:rPr>
              <w:t xml:space="preserve">Технология обеспечения доступа инвалидов к объектам и услугам пассажирского транспорта при проведении личного досмотра. </w:t>
            </w:r>
          </w:p>
        </w:tc>
        <w:tc>
          <w:tcPr>
            <w:tcW w:w="850" w:type="dxa"/>
            <w:vAlign w:val="center"/>
          </w:tcPr>
          <w:p w:rsidR="00186FCD" w:rsidRPr="00266911" w:rsidRDefault="00186FCD" w:rsidP="007E4AF3">
            <w:pPr>
              <w:widowControl w:val="0"/>
              <w:spacing w:line="240" w:lineRule="auto"/>
              <w:jc w:val="center"/>
              <w:rPr>
                <w:rFonts w:cs="Times New Roman"/>
                <w:color w:val="000000"/>
                <w:sz w:val="24"/>
                <w:szCs w:val="24"/>
              </w:rPr>
            </w:pPr>
            <w:r w:rsidRPr="00266911">
              <w:rPr>
                <w:rFonts w:cs="Times New Roman"/>
                <w:color w:val="000000"/>
                <w:sz w:val="24"/>
                <w:szCs w:val="24"/>
              </w:rPr>
              <w:t>2</w:t>
            </w: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rPr>
            </w:pPr>
            <w:r w:rsidRPr="00266911">
              <w:rPr>
                <w:rFonts w:cs="Times New Roman"/>
                <w:color w:val="000000"/>
                <w:sz w:val="24"/>
                <w:szCs w:val="24"/>
              </w:rPr>
              <w:t>2</w:t>
            </w:r>
          </w:p>
        </w:tc>
        <w:tc>
          <w:tcPr>
            <w:tcW w:w="992"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1134" w:type="dxa"/>
            <w:vAlign w:val="center"/>
          </w:tcPr>
          <w:p w:rsidR="00186FCD" w:rsidRPr="00266911" w:rsidRDefault="00186FCD" w:rsidP="008A3011">
            <w:pPr>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b/>
                <w:color w:val="000000"/>
                <w:sz w:val="20"/>
                <w:szCs w:val="20"/>
              </w:rPr>
            </w:pPr>
            <w:r w:rsidRPr="00E6279F">
              <w:rPr>
                <w:rFonts w:cs="Times New Roman"/>
                <w:b/>
                <w:color w:val="000000"/>
                <w:sz w:val="20"/>
                <w:szCs w:val="20"/>
              </w:rPr>
              <w:t>Модуль 3.</w:t>
            </w:r>
          </w:p>
          <w:p w:rsidR="00186FCD" w:rsidRPr="00E6279F" w:rsidRDefault="00186FCD" w:rsidP="008A3011">
            <w:pPr>
              <w:spacing w:line="240" w:lineRule="auto"/>
              <w:rPr>
                <w:rFonts w:cs="Times New Roman"/>
                <w:b/>
                <w:color w:val="000000"/>
                <w:sz w:val="20"/>
                <w:szCs w:val="20"/>
              </w:rPr>
            </w:pPr>
            <w:r w:rsidRPr="00E6279F">
              <w:rPr>
                <w:rFonts w:cs="Times New Roman"/>
                <w:b/>
                <w:color w:val="000000"/>
                <w:sz w:val="20"/>
                <w:szCs w:val="20"/>
              </w:rPr>
              <w:t>Общение с различными группами инвалидов и МГН при оказании ситуационной помощи.</w:t>
            </w:r>
          </w:p>
        </w:tc>
        <w:tc>
          <w:tcPr>
            <w:tcW w:w="850" w:type="dxa"/>
            <w:vAlign w:val="center"/>
          </w:tcPr>
          <w:p w:rsidR="00186FCD" w:rsidRPr="00BE0C94" w:rsidRDefault="00186FCD" w:rsidP="007E4AF3">
            <w:pPr>
              <w:widowControl w:val="0"/>
              <w:spacing w:line="240" w:lineRule="auto"/>
              <w:jc w:val="center"/>
              <w:rPr>
                <w:rFonts w:cs="Times New Roman"/>
                <w:b/>
                <w:color w:val="000000"/>
                <w:sz w:val="24"/>
                <w:szCs w:val="24"/>
              </w:rPr>
            </w:pPr>
            <w:r w:rsidRPr="00BE0C94">
              <w:rPr>
                <w:rFonts w:cs="Times New Roman"/>
                <w:b/>
                <w:color w:val="000000"/>
                <w:sz w:val="24"/>
                <w:szCs w:val="24"/>
              </w:rPr>
              <w:t>2</w:t>
            </w:r>
          </w:p>
        </w:tc>
        <w:tc>
          <w:tcPr>
            <w:tcW w:w="567" w:type="dxa"/>
            <w:vAlign w:val="center"/>
          </w:tcPr>
          <w:p w:rsidR="00186FCD" w:rsidRPr="00BE0C94" w:rsidRDefault="00186FCD" w:rsidP="007E4AF3">
            <w:pPr>
              <w:widowControl w:val="0"/>
              <w:spacing w:line="240" w:lineRule="auto"/>
              <w:jc w:val="center"/>
              <w:rPr>
                <w:rFonts w:cs="Times New Roman"/>
                <w:b/>
                <w:color w:val="000000"/>
                <w:sz w:val="24"/>
                <w:szCs w:val="24"/>
              </w:rPr>
            </w:pPr>
          </w:p>
        </w:tc>
        <w:tc>
          <w:tcPr>
            <w:tcW w:w="992" w:type="dxa"/>
            <w:vAlign w:val="center"/>
          </w:tcPr>
          <w:p w:rsidR="00186FCD" w:rsidRPr="00BE0C94" w:rsidRDefault="00186FCD" w:rsidP="007E4AF3">
            <w:pPr>
              <w:widowControl w:val="0"/>
              <w:spacing w:line="240" w:lineRule="auto"/>
              <w:jc w:val="center"/>
              <w:rPr>
                <w:rFonts w:cs="Times New Roman"/>
                <w:b/>
                <w:color w:val="000000"/>
                <w:sz w:val="24"/>
                <w:szCs w:val="24"/>
                <w:lang w:val="en-US"/>
              </w:rPr>
            </w:pPr>
            <w:r w:rsidRPr="00BE0C94">
              <w:rPr>
                <w:rFonts w:cs="Times New Roman"/>
                <w:b/>
                <w:color w:val="000000"/>
                <w:sz w:val="24"/>
                <w:szCs w:val="24"/>
                <w:lang w:val="en-US"/>
              </w:rPr>
              <w:t>2</w:t>
            </w:r>
          </w:p>
        </w:tc>
        <w:tc>
          <w:tcPr>
            <w:tcW w:w="1134" w:type="dxa"/>
            <w:vAlign w:val="center"/>
          </w:tcPr>
          <w:p w:rsidR="00186FCD" w:rsidRPr="00266911" w:rsidRDefault="00186FCD" w:rsidP="008A3011">
            <w:pPr>
              <w:spacing w:line="240" w:lineRule="auto"/>
              <w:jc w:val="center"/>
              <w:rPr>
                <w:rFonts w:cs="Times New Roman"/>
                <w:b/>
                <w:color w:val="000000"/>
                <w:sz w:val="24"/>
                <w:szCs w:val="24"/>
              </w:rPr>
            </w:pPr>
          </w:p>
        </w:tc>
        <w:tc>
          <w:tcPr>
            <w:tcW w:w="1418" w:type="dxa"/>
            <w:vAlign w:val="center"/>
          </w:tcPr>
          <w:p w:rsidR="00186FCD" w:rsidRPr="00266911" w:rsidRDefault="00186FCD" w:rsidP="008A3011">
            <w:pPr>
              <w:spacing w:line="240" w:lineRule="auto"/>
              <w:jc w:val="center"/>
              <w:rPr>
                <w:rFonts w:cs="Times New Roman"/>
                <w:b/>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186FCD" w:rsidP="008A3011">
            <w:pPr>
              <w:tabs>
                <w:tab w:val="left" w:pos="2410"/>
              </w:tabs>
              <w:autoSpaceDE w:val="0"/>
              <w:autoSpaceDN w:val="0"/>
              <w:spacing w:line="240" w:lineRule="auto"/>
              <w:rPr>
                <w:rFonts w:cs="Times New Roman"/>
                <w:sz w:val="20"/>
                <w:szCs w:val="20"/>
              </w:rPr>
            </w:pPr>
            <w:r w:rsidRPr="00E6279F">
              <w:rPr>
                <w:rFonts w:cs="Times New Roman"/>
                <w:sz w:val="20"/>
                <w:szCs w:val="20"/>
              </w:rPr>
              <w:t>Тема 3.1.</w:t>
            </w:r>
          </w:p>
          <w:p w:rsidR="00186FCD" w:rsidRPr="00E6279F" w:rsidRDefault="00186FCD" w:rsidP="008A3011">
            <w:pPr>
              <w:tabs>
                <w:tab w:val="left" w:pos="2410"/>
              </w:tabs>
              <w:autoSpaceDE w:val="0"/>
              <w:autoSpaceDN w:val="0"/>
              <w:spacing w:line="240" w:lineRule="auto"/>
              <w:rPr>
                <w:rFonts w:cs="Times New Roman"/>
                <w:sz w:val="20"/>
                <w:szCs w:val="20"/>
              </w:rPr>
            </w:pPr>
            <w:r w:rsidRPr="00E6279F">
              <w:rPr>
                <w:rFonts w:cs="Times New Roman"/>
                <w:sz w:val="20"/>
                <w:szCs w:val="20"/>
              </w:rPr>
              <w:t xml:space="preserve">Основы этики и практики общения с различными группами инвалидов на транспорте. </w:t>
            </w:r>
          </w:p>
        </w:tc>
        <w:tc>
          <w:tcPr>
            <w:tcW w:w="850" w:type="dxa"/>
            <w:vAlign w:val="center"/>
          </w:tcPr>
          <w:p w:rsidR="00186FCD" w:rsidRPr="00266911" w:rsidRDefault="00C76E0B" w:rsidP="007E4AF3">
            <w:pPr>
              <w:widowControl w:val="0"/>
              <w:spacing w:line="240" w:lineRule="auto"/>
              <w:jc w:val="center"/>
              <w:rPr>
                <w:rFonts w:cs="Times New Roman"/>
                <w:color w:val="000000"/>
                <w:sz w:val="24"/>
                <w:szCs w:val="24"/>
              </w:rPr>
            </w:pPr>
            <w:r>
              <w:rPr>
                <w:rFonts w:cs="Times New Roman"/>
                <w:color w:val="000000"/>
                <w:sz w:val="24"/>
                <w:szCs w:val="24"/>
              </w:rPr>
              <w:t>2</w:t>
            </w: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992" w:type="dxa"/>
            <w:vAlign w:val="center"/>
          </w:tcPr>
          <w:p w:rsidR="00186FCD" w:rsidRPr="00266911" w:rsidRDefault="00186FCD" w:rsidP="007E4AF3">
            <w:pPr>
              <w:widowControl w:val="0"/>
              <w:spacing w:line="240" w:lineRule="auto"/>
              <w:jc w:val="center"/>
              <w:rPr>
                <w:rFonts w:cs="Times New Roman"/>
                <w:color w:val="000000"/>
                <w:sz w:val="24"/>
                <w:szCs w:val="24"/>
              </w:rPr>
            </w:pPr>
            <w:r w:rsidRPr="00266911">
              <w:rPr>
                <w:rFonts w:cs="Times New Roman"/>
                <w:color w:val="000000"/>
                <w:sz w:val="24"/>
                <w:szCs w:val="24"/>
              </w:rPr>
              <w:t>2</w:t>
            </w:r>
          </w:p>
        </w:tc>
        <w:tc>
          <w:tcPr>
            <w:tcW w:w="1134" w:type="dxa"/>
            <w:vAlign w:val="center"/>
          </w:tcPr>
          <w:p w:rsidR="00186FCD" w:rsidRPr="00266911" w:rsidRDefault="00186FCD" w:rsidP="008A3011">
            <w:pPr>
              <w:spacing w:line="240" w:lineRule="auto"/>
              <w:jc w:val="center"/>
              <w:rPr>
                <w:rFonts w:cs="Times New Roman"/>
                <w:b/>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b/>
                <w:color w:val="000000"/>
                <w:sz w:val="20"/>
                <w:szCs w:val="20"/>
              </w:rPr>
            </w:pPr>
            <w:r w:rsidRPr="00E6279F">
              <w:rPr>
                <w:rFonts w:cs="Times New Roman"/>
                <w:b/>
                <w:color w:val="000000"/>
                <w:sz w:val="20"/>
                <w:szCs w:val="20"/>
              </w:rPr>
              <w:t>Модуль 4.</w:t>
            </w:r>
          </w:p>
          <w:p w:rsidR="00186FCD" w:rsidRPr="00E6279F" w:rsidRDefault="00186FCD" w:rsidP="008A3011">
            <w:pPr>
              <w:spacing w:line="240" w:lineRule="auto"/>
              <w:rPr>
                <w:rFonts w:cs="Times New Roman"/>
                <w:b/>
                <w:color w:val="000000"/>
                <w:sz w:val="20"/>
                <w:szCs w:val="20"/>
              </w:rPr>
            </w:pPr>
            <w:r w:rsidRPr="00E6279F">
              <w:rPr>
                <w:rFonts w:cs="Times New Roman"/>
                <w:b/>
                <w:color w:val="000000"/>
                <w:sz w:val="20"/>
                <w:szCs w:val="20"/>
              </w:rPr>
              <w:t>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tc>
        <w:tc>
          <w:tcPr>
            <w:tcW w:w="850" w:type="dxa"/>
            <w:vAlign w:val="center"/>
          </w:tcPr>
          <w:p w:rsidR="00186FCD" w:rsidRPr="00BE0C94" w:rsidRDefault="00186FCD" w:rsidP="007E4AF3">
            <w:pPr>
              <w:widowControl w:val="0"/>
              <w:spacing w:line="240" w:lineRule="auto"/>
              <w:jc w:val="center"/>
              <w:rPr>
                <w:rFonts w:cs="Times New Roman"/>
                <w:b/>
                <w:color w:val="000000"/>
                <w:sz w:val="24"/>
                <w:szCs w:val="24"/>
              </w:rPr>
            </w:pPr>
            <w:r w:rsidRPr="00BE0C94">
              <w:rPr>
                <w:rFonts w:cs="Times New Roman"/>
                <w:b/>
                <w:color w:val="000000"/>
                <w:sz w:val="24"/>
                <w:szCs w:val="24"/>
              </w:rPr>
              <w:t>4</w:t>
            </w:r>
          </w:p>
        </w:tc>
        <w:tc>
          <w:tcPr>
            <w:tcW w:w="567" w:type="dxa"/>
            <w:vAlign w:val="center"/>
          </w:tcPr>
          <w:p w:rsidR="00186FCD" w:rsidRPr="00BE0C94" w:rsidRDefault="00186FCD" w:rsidP="007E4AF3">
            <w:pPr>
              <w:widowControl w:val="0"/>
              <w:spacing w:line="240" w:lineRule="auto"/>
              <w:jc w:val="center"/>
              <w:rPr>
                <w:rFonts w:cs="Times New Roman"/>
                <w:b/>
                <w:color w:val="000000"/>
                <w:sz w:val="24"/>
                <w:szCs w:val="24"/>
                <w:lang w:val="en-US"/>
              </w:rPr>
            </w:pPr>
            <w:r w:rsidRPr="00BE0C94">
              <w:rPr>
                <w:rFonts w:cs="Times New Roman"/>
                <w:b/>
                <w:color w:val="000000"/>
                <w:sz w:val="24"/>
                <w:szCs w:val="24"/>
                <w:lang w:val="en-US"/>
              </w:rPr>
              <w:t>2</w:t>
            </w:r>
          </w:p>
        </w:tc>
        <w:tc>
          <w:tcPr>
            <w:tcW w:w="992" w:type="dxa"/>
            <w:vAlign w:val="center"/>
          </w:tcPr>
          <w:p w:rsidR="00186FCD" w:rsidRPr="00BE0C94" w:rsidRDefault="00186FCD" w:rsidP="007E4AF3">
            <w:pPr>
              <w:widowControl w:val="0"/>
              <w:spacing w:line="240" w:lineRule="auto"/>
              <w:jc w:val="center"/>
              <w:rPr>
                <w:rFonts w:cs="Times New Roman"/>
                <w:b/>
                <w:color w:val="000000"/>
                <w:sz w:val="24"/>
                <w:szCs w:val="24"/>
                <w:lang w:val="en-US"/>
              </w:rPr>
            </w:pPr>
            <w:r w:rsidRPr="00BE0C94">
              <w:rPr>
                <w:rFonts w:cs="Times New Roman"/>
                <w:b/>
                <w:color w:val="000000"/>
                <w:sz w:val="24"/>
                <w:szCs w:val="24"/>
                <w:lang w:val="en-US"/>
              </w:rPr>
              <w:t>2</w:t>
            </w:r>
          </w:p>
        </w:tc>
        <w:tc>
          <w:tcPr>
            <w:tcW w:w="1134" w:type="dxa"/>
            <w:vAlign w:val="center"/>
          </w:tcPr>
          <w:p w:rsidR="00186FCD" w:rsidRPr="00266911" w:rsidRDefault="00186FCD" w:rsidP="008A3011">
            <w:pPr>
              <w:spacing w:line="240" w:lineRule="auto"/>
              <w:jc w:val="center"/>
              <w:rPr>
                <w:rFonts w:cs="Times New Roman"/>
                <w:b/>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color w:val="000000"/>
                <w:sz w:val="20"/>
                <w:szCs w:val="20"/>
              </w:rPr>
            </w:pPr>
            <w:r w:rsidRPr="00E6279F">
              <w:rPr>
                <w:rFonts w:cs="Times New Roman"/>
                <w:color w:val="000000"/>
                <w:sz w:val="20"/>
                <w:szCs w:val="20"/>
              </w:rPr>
              <w:t>Тема 4.1.</w:t>
            </w:r>
          </w:p>
          <w:p w:rsidR="00186FCD" w:rsidRPr="00E6279F" w:rsidRDefault="00186FCD" w:rsidP="008A3011">
            <w:pPr>
              <w:tabs>
                <w:tab w:val="left" w:pos="33"/>
              </w:tabs>
              <w:spacing w:line="240" w:lineRule="auto"/>
              <w:ind w:left="33"/>
              <w:rPr>
                <w:rFonts w:cs="Times New Roman"/>
                <w:sz w:val="20"/>
                <w:szCs w:val="20"/>
              </w:rPr>
            </w:pPr>
            <w:r w:rsidRPr="00E6279F">
              <w:rPr>
                <w:rFonts w:cs="Times New Roman"/>
                <w:sz w:val="20"/>
                <w:szCs w:val="20"/>
              </w:rPr>
              <w:t xml:space="preserve">Оборудование объектов наземной инфраструктуры и транспортных средств для обеспечения безбарьерного доступа инвалидов. </w:t>
            </w:r>
          </w:p>
        </w:tc>
        <w:tc>
          <w:tcPr>
            <w:tcW w:w="850"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992" w:type="dxa"/>
            <w:vAlign w:val="center"/>
          </w:tcPr>
          <w:p w:rsidR="00186FCD" w:rsidRPr="00266911" w:rsidRDefault="00186FCD" w:rsidP="007E4AF3">
            <w:pPr>
              <w:widowControl w:val="0"/>
              <w:spacing w:line="240" w:lineRule="auto"/>
              <w:jc w:val="center"/>
              <w:rPr>
                <w:rFonts w:cs="Times New Roman"/>
                <w:color w:val="000000"/>
                <w:sz w:val="24"/>
                <w:szCs w:val="24"/>
                <w:lang w:val="en-US"/>
              </w:rPr>
            </w:pPr>
            <w:r w:rsidRPr="00266911">
              <w:rPr>
                <w:rFonts w:cs="Times New Roman"/>
                <w:color w:val="000000"/>
                <w:sz w:val="24"/>
                <w:szCs w:val="24"/>
                <w:lang w:val="en-US"/>
              </w:rPr>
              <w:t>2</w:t>
            </w:r>
          </w:p>
        </w:tc>
        <w:tc>
          <w:tcPr>
            <w:tcW w:w="1134"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color w:val="000000"/>
                <w:sz w:val="20"/>
                <w:szCs w:val="20"/>
              </w:rPr>
            </w:pPr>
            <w:r w:rsidRPr="00E6279F">
              <w:rPr>
                <w:rFonts w:cs="Times New Roman"/>
                <w:color w:val="000000"/>
                <w:sz w:val="20"/>
                <w:szCs w:val="20"/>
              </w:rPr>
              <w:t>Тема 4.2.</w:t>
            </w:r>
          </w:p>
          <w:p w:rsidR="00186FCD" w:rsidRPr="00E6279F" w:rsidRDefault="00186FCD" w:rsidP="008A3011">
            <w:pPr>
              <w:tabs>
                <w:tab w:val="left" w:pos="2410"/>
              </w:tabs>
              <w:autoSpaceDE w:val="0"/>
              <w:autoSpaceDN w:val="0"/>
              <w:spacing w:line="240" w:lineRule="auto"/>
              <w:rPr>
                <w:rFonts w:cs="Times New Roman"/>
                <w:sz w:val="20"/>
                <w:szCs w:val="20"/>
              </w:rPr>
            </w:pPr>
            <w:r w:rsidRPr="00E6279F">
              <w:rPr>
                <w:rFonts w:cs="Times New Roman"/>
                <w:sz w:val="20"/>
                <w:szCs w:val="20"/>
              </w:rPr>
              <w:t>Методика организации работ по обеспечению доступа инвалидов к объектам и услугам предприятий пассажирского транспорта.</w:t>
            </w:r>
          </w:p>
        </w:tc>
        <w:tc>
          <w:tcPr>
            <w:tcW w:w="850"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lang w:val="en-US"/>
              </w:rPr>
            </w:pPr>
            <w:r w:rsidRPr="00266911">
              <w:rPr>
                <w:rFonts w:cs="Times New Roman"/>
                <w:color w:val="000000"/>
                <w:sz w:val="24"/>
                <w:szCs w:val="24"/>
                <w:lang w:val="en-US"/>
              </w:rPr>
              <w:t>2</w:t>
            </w:r>
          </w:p>
        </w:tc>
        <w:tc>
          <w:tcPr>
            <w:tcW w:w="992"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1134" w:type="dxa"/>
            <w:vAlign w:val="center"/>
          </w:tcPr>
          <w:p w:rsidR="00186FCD" w:rsidRPr="00266911" w:rsidRDefault="00186FCD" w:rsidP="007E4AF3">
            <w:pPr>
              <w:widowControl w:val="0"/>
              <w:spacing w:line="240" w:lineRule="auto"/>
              <w:jc w:val="center"/>
              <w:rPr>
                <w:rFonts w:cs="Times New Roman"/>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BE2E02" w:rsidP="008A3011">
            <w:pPr>
              <w:spacing w:line="240" w:lineRule="auto"/>
              <w:rPr>
                <w:rFonts w:cs="Times New Roman"/>
                <w:b/>
                <w:color w:val="000000"/>
                <w:sz w:val="20"/>
                <w:szCs w:val="20"/>
              </w:rPr>
            </w:pPr>
            <w:r w:rsidRPr="00E6279F">
              <w:rPr>
                <w:rFonts w:cs="Times New Roman"/>
                <w:b/>
                <w:color w:val="000000"/>
                <w:sz w:val="20"/>
                <w:szCs w:val="20"/>
              </w:rPr>
              <w:t>Модуль 5.</w:t>
            </w:r>
          </w:p>
          <w:p w:rsidR="00186FCD" w:rsidRPr="00E6279F" w:rsidRDefault="00186FCD" w:rsidP="008A3011">
            <w:pPr>
              <w:spacing w:line="240" w:lineRule="auto"/>
              <w:rPr>
                <w:rFonts w:cs="Times New Roman"/>
                <w:b/>
                <w:color w:val="000000"/>
                <w:sz w:val="20"/>
                <w:szCs w:val="20"/>
              </w:rPr>
            </w:pPr>
            <w:r w:rsidRPr="00E6279F">
              <w:rPr>
                <w:rFonts w:cs="Times New Roman"/>
                <w:b/>
                <w:color w:val="000000"/>
                <w:sz w:val="20"/>
                <w:szCs w:val="20"/>
              </w:rPr>
              <w:t>Методика проведения инструктажа для персонала предприятий пассажирского транспорта по оказанию ситуационной помощи инвалидам.</w:t>
            </w:r>
          </w:p>
        </w:tc>
        <w:tc>
          <w:tcPr>
            <w:tcW w:w="850" w:type="dxa"/>
            <w:vAlign w:val="center"/>
          </w:tcPr>
          <w:p w:rsidR="00186FCD" w:rsidRPr="00266911" w:rsidRDefault="00186FCD" w:rsidP="007E4AF3">
            <w:pPr>
              <w:widowControl w:val="0"/>
              <w:spacing w:line="240" w:lineRule="auto"/>
              <w:jc w:val="center"/>
              <w:rPr>
                <w:rFonts w:cs="Times New Roman"/>
                <w:b/>
                <w:color w:val="000000"/>
                <w:sz w:val="24"/>
                <w:szCs w:val="24"/>
              </w:rPr>
            </w:pPr>
            <w:r w:rsidRPr="00266911">
              <w:rPr>
                <w:rFonts w:cs="Times New Roman"/>
                <w:b/>
                <w:color w:val="000000"/>
                <w:sz w:val="24"/>
                <w:szCs w:val="24"/>
              </w:rPr>
              <w:t>2</w:t>
            </w:r>
          </w:p>
        </w:tc>
        <w:tc>
          <w:tcPr>
            <w:tcW w:w="567" w:type="dxa"/>
            <w:vAlign w:val="center"/>
          </w:tcPr>
          <w:p w:rsidR="00186FCD" w:rsidRPr="00266911" w:rsidRDefault="00186FCD" w:rsidP="007E4AF3">
            <w:pPr>
              <w:widowControl w:val="0"/>
              <w:spacing w:line="240" w:lineRule="auto"/>
              <w:jc w:val="center"/>
              <w:rPr>
                <w:rFonts w:cs="Times New Roman"/>
                <w:b/>
                <w:color w:val="000000"/>
                <w:sz w:val="24"/>
                <w:szCs w:val="24"/>
                <w:lang w:val="en-US"/>
              </w:rPr>
            </w:pPr>
            <w:r w:rsidRPr="00266911">
              <w:rPr>
                <w:rFonts w:cs="Times New Roman"/>
                <w:b/>
                <w:color w:val="000000"/>
                <w:sz w:val="24"/>
                <w:szCs w:val="24"/>
                <w:lang w:val="en-US"/>
              </w:rPr>
              <w:t>2</w:t>
            </w:r>
          </w:p>
        </w:tc>
        <w:tc>
          <w:tcPr>
            <w:tcW w:w="992" w:type="dxa"/>
            <w:vAlign w:val="center"/>
          </w:tcPr>
          <w:p w:rsidR="00186FCD" w:rsidRPr="00266911" w:rsidRDefault="00186FCD" w:rsidP="007E4AF3">
            <w:pPr>
              <w:widowControl w:val="0"/>
              <w:spacing w:line="240" w:lineRule="auto"/>
              <w:jc w:val="center"/>
              <w:rPr>
                <w:rFonts w:cs="Times New Roman"/>
                <w:b/>
                <w:color w:val="000000"/>
                <w:sz w:val="24"/>
                <w:szCs w:val="24"/>
                <w:lang w:val="en-US"/>
              </w:rPr>
            </w:pPr>
          </w:p>
        </w:tc>
        <w:tc>
          <w:tcPr>
            <w:tcW w:w="1134"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266911"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E6279F" w:rsidRDefault="00186FCD" w:rsidP="008A3011">
            <w:pPr>
              <w:spacing w:line="240" w:lineRule="auto"/>
              <w:rPr>
                <w:rFonts w:cs="Times New Roman"/>
                <w:sz w:val="20"/>
                <w:szCs w:val="20"/>
              </w:rPr>
            </w:pPr>
            <w:r w:rsidRPr="00E6279F">
              <w:rPr>
                <w:rFonts w:cs="Times New Roman"/>
                <w:sz w:val="20"/>
                <w:szCs w:val="20"/>
              </w:rPr>
              <w:t>Тема 5.1.</w:t>
            </w:r>
          </w:p>
          <w:p w:rsidR="00186FCD" w:rsidRPr="00E6279F" w:rsidRDefault="00186FCD" w:rsidP="008A3011">
            <w:pPr>
              <w:spacing w:line="240" w:lineRule="auto"/>
              <w:rPr>
                <w:rFonts w:cs="Times New Roman"/>
                <w:sz w:val="20"/>
                <w:szCs w:val="20"/>
              </w:rPr>
            </w:pPr>
            <w:r w:rsidRPr="00E6279F">
              <w:rPr>
                <w:rFonts w:cs="Times New Roman"/>
                <w:sz w:val="20"/>
                <w:szCs w:val="20"/>
              </w:rPr>
              <w:t>Методика подготовки персонала для оказания ситуационной помощи инвалидам.</w:t>
            </w:r>
          </w:p>
        </w:tc>
        <w:tc>
          <w:tcPr>
            <w:tcW w:w="850" w:type="dxa"/>
            <w:vAlign w:val="center"/>
          </w:tcPr>
          <w:p w:rsidR="00186FCD" w:rsidRPr="00C76E0B" w:rsidRDefault="00C76E0B" w:rsidP="007E4AF3">
            <w:pPr>
              <w:widowControl w:val="0"/>
              <w:spacing w:line="240" w:lineRule="auto"/>
              <w:jc w:val="center"/>
              <w:rPr>
                <w:rFonts w:cs="Times New Roman"/>
                <w:color w:val="000000"/>
                <w:sz w:val="24"/>
                <w:szCs w:val="24"/>
              </w:rPr>
            </w:pPr>
            <w:r w:rsidRPr="00C76E0B">
              <w:rPr>
                <w:rFonts w:cs="Times New Roman"/>
                <w:color w:val="000000"/>
                <w:sz w:val="24"/>
                <w:szCs w:val="24"/>
              </w:rPr>
              <w:t>2</w:t>
            </w:r>
          </w:p>
        </w:tc>
        <w:tc>
          <w:tcPr>
            <w:tcW w:w="567" w:type="dxa"/>
            <w:vAlign w:val="center"/>
          </w:tcPr>
          <w:p w:rsidR="00186FCD" w:rsidRPr="00266911" w:rsidRDefault="00186FCD" w:rsidP="007E4AF3">
            <w:pPr>
              <w:widowControl w:val="0"/>
              <w:spacing w:line="240" w:lineRule="auto"/>
              <w:jc w:val="center"/>
              <w:rPr>
                <w:rFonts w:cs="Times New Roman"/>
                <w:color w:val="000000"/>
                <w:sz w:val="24"/>
                <w:szCs w:val="24"/>
                <w:lang w:val="en-US"/>
              </w:rPr>
            </w:pPr>
            <w:r w:rsidRPr="00266911">
              <w:rPr>
                <w:rFonts w:cs="Times New Roman"/>
                <w:color w:val="000000"/>
                <w:sz w:val="24"/>
                <w:szCs w:val="24"/>
                <w:lang w:val="en-US"/>
              </w:rPr>
              <w:t>2</w:t>
            </w:r>
          </w:p>
        </w:tc>
        <w:tc>
          <w:tcPr>
            <w:tcW w:w="992"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1134"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D67E83" w:rsidRDefault="00186FCD" w:rsidP="008A3011">
            <w:pPr>
              <w:spacing w:line="240" w:lineRule="auto"/>
              <w:jc w:val="center"/>
              <w:rPr>
                <w:rFonts w:cs="Times New Roman"/>
                <w:color w:val="000000"/>
                <w:sz w:val="24"/>
                <w:szCs w:val="24"/>
              </w:rPr>
            </w:pPr>
          </w:p>
        </w:tc>
      </w:tr>
      <w:tr w:rsidR="00186FCD" w:rsidRPr="00266911" w:rsidTr="00D67E83">
        <w:trPr>
          <w:cantSplit/>
        </w:trPr>
        <w:tc>
          <w:tcPr>
            <w:tcW w:w="606" w:type="dxa"/>
            <w:vAlign w:val="center"/>
          </w:tcPr>
          <w:p w:rsidR="00186FCD" w:rsidRPr="007E4AF3"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lang w:val="en-US"/>
              </w:rPr>
            </w:pPr>
          </w:p>
        </w:tc>
        <w:tc>
          <w:tcPr>
            <w:tcW w:w="3969" w:type="dxa"/>
            <w:vAlign w:val="center"/>
          </w:tcPr>
          <w:p w:rsidR="00186FCD" w:rsidRPr="00E6279F" w:rsidRDefault="00186FCD" w:rsidP="008A3011">
            <w:pPr>
              <w:spacing w:line="240" w:lineRule="auto"/>
              <w:rPr>
                <w:rFonts w:cs="Times New Roman"/>
                <w:b/>
                <w:color w:val="000000"/>
                <w:sz w:val="20"/>
                <w:szCs w:val="20"/>
              </w:rPr>
            </w:pPr>
            <w:r w:rsidRPr="00E6279F">
              <w:rPr>
                <w:rFonts w:cs="Times New Roman"/>
                <w:b/>
                <w:color w:val="000000"/>
                <w:sz w:val="20"/>
                <w:szCs w:val="20"/>
              </w:rPr>
              <w:t xml:space="preserve">Итоговая аттестация </w:t>
            </w:r>
          </w:p>
        </w:tc>
        <w:tc>
          <w:tcPr>
            <w:tcW w:w="850" w:type="dxa"/>
            <w:vAlign w:val="center"/>
          </w:tcPr>
          <w:p w:rsidR="00186FCD" w:rsidRPr="00266911"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2</w:t>
            </w:r>
          </w:p>
        </w:tc>
        <w:tc>
          <w:tcPr>
            <w:tcW w:w="567"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992"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1134"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D67E83" w:rsidRDefault="00186FCD" w:rsidP="008A3011">
            <w:pPr>
              <w:spacing w:line="240" w:lineRule="auto"/>
              <w:jc w:val="center"/>
              <w:rPr>
                <w:rFonts w:cs="Times New Roman"/>
                <w:color w:val="000000"/>
                <w:sz w:val="24"/>
                <w:szCs w:val="24"/>
              </w:rPr>
            </w:pPr>
            <w:r w:rsidRPr="00D67E83">
              <w:rPr>
                <w:rFonts w:cs="Times New Roman"/>
                <w:color w:val="000000"/>
                <w:sz w:val="24"/>
                <w:szCs w:val="24"/>
              </w:rPr>
              <w:t>зачет</w:t>
            </w:r>
          </w:p>
        </w:tc>
      </w:tr>
      <w:tr w:rsidR="00186FCD" w:rsidRPr="00266911" w:rsidTr="00D67E83">
        <w:trPr>
          <w:cantSplit/>
        </w:trPr>
        <w:tc>
          <w:tcPr>
            <w:tcW w:w="606" w:type="dxa"/>
            <w:vAlign w:val="center"/>
          </w:tcPr>
          <w:p w:rsidR="00186FCD" w:rsidRPr="00266911" w:rsidRDefault="00186FCD" w:rsidP="008A3011">
            <w:pPr>
              <w:spacing w:line="240" w:lineRule="auto"/>
              <w:jc w:val="center"/>
              <w:rPr>
                <w:rFonts w:cs="Times New Roman"/>
                <w:b/>
                <w:color w:val="000000"/>
                <w:sz w:val="24"/>
                <w:szCs w:val="24"/>
              </w:rPr>
            </w:pPr>
          </w:p>
        </w:tc>
        <w:tc>
          <w:tcPr>
            <w:tcW w:w="3969" w:type="dxa"/>
            <w:vAlign w:val="center"/>
          </w:tcPr>
          <w:p w:rsidR="00186FCD" w:rsidRPr="00E6279F" w:rsidRDefault="00186FCD" w:rsidP="008A3011">
            <w:pPr>
              <w:spacing w:line="240" w:lineRule="auto"/>
              <w:rPr>
                <w:rFonts w:cs="Times New Roman"/>
                <w:b/>
                <w:color w:val="000000"/>
                <w:sz w:val="20"/>
                <w:szCs w:val="20"/>
              </w:rPr>
            </w:pPr>
            <w:r w:rsidRPr="00E6279F">
              <w:rPr>
                <w:rFonts w:cs="Times New Roman"/>
                <w:b/>
                <w:color w:val="000000"/>
                <w:sz w:val="20"/>
                <w:szCs w:val="20"/>
              </w:rPr>
              <w:t>ИТОГО</w:t>
            </w:r>
          </w:p>
        </w:tc>
        <w:tc>
          <w:tcPr>
            <w:tcW w:w="850" w:type="dxa"/>
            <w:vAlign w:val="center"/>
          </w:tcPr>
          <w:p w:rsidR="00186FCD" w:rsidRPr="00266911" w:rsidRDefault="00186FCD" w:rsidP="007E4AF3">
            <w:pPr>
              <w:widowControl w:val="0"/>
              <w:spacing w:line="240" w:lineRule="auto"/>
              <w:jc w:val="center"/>
              <w:rPr>
                <w:rFonts w:cs="Times New Roman"/>
                <w:b/>
                <w:color w:val="000000"/>
                <w:sz w:val="24"/>
                <w:szCs w:val="24"/>
              </w:rPr>
            </w:pPr>
            <w:r w:rsidRPr="00266911">
              <w:rPr>
                <w:rFonts w:cs="Times New Roman"/>
                <w:b/>
                <w:color w:val="000000"/>
                <w:sz w:val="24"/>
                <w:szCs w:val="24"/>
              </w:rPr>
              <w:t>18</w:t>
            </w:r>
          </w:p>
        </w:tc>
        <w:tc>
          <w:tcPr>
            <w:tcW w:w="567" w:type="dxa"/>
            <w:vAlign w:val="center"/>
          </w:tcPr>
          <w:p w:rsidR="00186FCD" w:rsidRPr="00266911"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9</w:t>
            </w:r>
          </w:p>
        </w:tc>
        <w:tc>
          <w:tcPr>
            <w:tcW w:w="992" w:type="dxa"/>
            <w:vAlign w:val="center"/>
          </w:tcPr>
          <w:p w:rsidR="00186FCD" w:rsidRPr="00266911" w:rsidRDefault="00C76E0B" w:rsidP="007E4AF3">
            <w:pPr>
              <w:widowControl w:val="0"/>
              <w:spacing w:line="240" w:lineRule="auto"/>
              <w:jc w:val="center"/>
              <w:rPr>
                <w:rFonts w:cs="Times New Roman"/>
                <w:b/>
                <w:color w:val="000000"/>
                <w:sz w:val="24"/>
                <w:szCs w:val="24"/>
              </w:rPr>
            </w:pPr>
            <w:r>
              <w:rPr>
                <w:rFonts w:cs="Times New Roman"/>
                <w:b/>
                <w:color w:val="000000"/>
                <w:sz w:val="24"/>
                <w:szCs w:val="24"/>
              </w:rPr>
              <w:t>7</w:t>
            </w:r>
          </w:p>
        </w:tc>
        <w:tc>
          <w:tcPr>
            <w:tcW w:w="1134" w:type="dxa"/>
            <w:vAlign w:val="center"/>
          </w:tcPr>
          <w:p w:rsidR="00186FCD" w:rsidRPr="00266911"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D67E83" w:rsidRDefault="00C76E0B" w:rsidP="008A3011">
            <w:pPr>
              <w:spacing w:line="240" w:lineRule="auto"/>
              <w:jc w:val="center"/>
              <w:rPr>
                <w:rFonts w:cs="Times New Roman"/>
                <w:b/>
                <w:color w:val="000000"/>
                <w:sz w:val="24"/>
                <w:szCs w:val="24"/>
              </w:rPr>
            </w:pPr>
            <w:r>
              <w:rPr>
                <w:rFonts w:cs="Times New Roman"/>
                <w:b/>
                <w:color w:val="000000"/>
                <w:sz w:val="24"/>
                <w:szCs w:val="24"/>
              </w:rPr>
              <w:t>2</w:t>
            </w:r>
          </w:p>
        </w:tc>
      </w:tr>
    </w:tbl>
    <w:p w:rsidR="009958BE" w:rsidRPr="00E74288" w:rsidRDefault="009958BE" w:rsidP="008A3011">
      <w:pPr>
        <w:widowControl w:val="0"/>
        <w:spacing w:line="240" w:lineRule="auto"/>
        <w:rPr>
          <w:rFonts w:eastAsia="Times New Roman" w:cs="Times New Roman"/>
          <w:b/>
          <w:bCs/>
          <w:sz w:val="18"/>
          <w:szCs w:val="18"/>
          <w:lang w:eastAsia="ru-RU"/>
        </w:rPr>
      </w:pPr>
      <w:r w:rsidRPr="00E74288">
        <w:rPr>
          <w:rFonts w:eastAsia="Times New Roman" w:cs="Times New Roman"/>
          <w:b/>
          <w:bCs/>
          <w:sz w:val="18"/>
          <w:szCs w:val="18"/>
          <w:lang w:eastAsia="ru-RU"/>
        </w:rPr>
        <w:br w:type="page"/>
      </w:r>
    </w:p>
    <w:p w:rsidR="00221477" w:rsidRPr="006A467F" w:rsidRDefault="00221477" w:rsidP="008A3011">
      <w:pPr>
        <w:pStyle w:val="Style3"/>
        <w:widowControl/>
        <w:spacing w:line="240" w:lineRule="auto"/>
        <w:ind w:hanging="142"/>
        <w:jc w:val="center"/>
        <w:rPr>
          <w:rStyle w:val="FontStyle27"/>
          <w:b/>
          <w:bCs/>
          <w:color w:val="000000" w:themeColor="text1"/>
          <w:lang w:val="en-US"/>
        </w:rPr>
      </w:pPr>
      <w:r w:rsidRPr="006A467F">
        <w:rPr>
          <w:rStyle w:val="FontStyle27"/>
          <w:b/>
          <w:bCs/>
          <w:color w:val="000000" w:themeColor="text1"/>
        </w:rPr>
        <w:t>КАЛЕНДАРНЫЙ УЧЕБНЫЙ ГРАФИК</w:t>
      </w:r>
    </w:p>
    <w:p w:rsidR="00221477" w:rsidRPr="006A467F" w:rsidRDefault="00221477" w:rsidP="008A3011">
      <w:pPr>
        <w:pStyle w:val="Style3"/>
        <w:widowControl/>
        <w:spacing w:line="240" w:lineRule="auto"/>
        <w:ind w:hanging="142"/>
        <w:jc w:val="center"/>
        <w:rPr>
          <w:rStyle w:val="FontStyle27"/>
          <w:b/>
          <w:bCs/>
          <w:color w:val="000000" w:themeColor="text1"/>
          <w:lang w:val="en-U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596"/>
        <w:gridCol w:w="850"/>
        <w:gridCol w:w="851"/>
        <w:gridCol w:w="709"/>
        <w:gridCol w:w="708"/>
        <w:gridCol w:w="709"/>
        <w:gridCol w:w="709"/>
        <w:gridCol w:w="850"/>
      </w:tblGrid>
      <w:tr w:rsidR="00221477" w:rsidRPr="006A467F" w:rsidTr="00F5078F">
        <w:trPr>
          <w:trHeight w:val="343"/>
        </w:trPr>
        <w:tc>
          <w:tcPr>
            <w:tcW w:w="516" w:type="dxa"/>
            <w:vMerge w:val="restart"/>
            <w:shd w:val="clear" w:color="auto" w:fill="auto"/>
            <w:vAlign w:val="center"/>
          </w:tcPr>
          <w:p w:rsidR="00221477" w:rsidRPr="006A467F" w:rsidRDefault="00D67E83" w:rsidP="00F5078F">
            <w:pPr>
              <w:pStyle w:val="Style3"/>
              <w:widowControl/>
              <w:spacing w:line="240" w:lineRule="auto"/>
              <w:ind w:firstLine="0"/>
              <w:jc w:val="center"/>
              <w:rPr>
                <w:rStyle w:val="FontStyle27"/>
                <w:b/>
                <w:bCs/>
                <w:color w:val="000000" w:themeColor="text1"/>
                <w:sz w:val="20"/>
                <w:szCs w:val="20"/>
              </w:rPr>
            </w:pPr>
            <w:r>
              <w:rPr>
                <w:rFonts w:ascii="Times New Roman" w:hAnsi="Times New Roman"/>
                <w:b/>
                <w:color w:val="000000" w:themeColor="text1"/>
                <w:sz w:val="20"/>
                <w:szCs w:val="20"/>
              </w:rPr>
              <w:t>№</w:t>
            </w:r>
            <w:r w:rsidR="00221477" w:rsidRPr="006A467F">
              <w:rPr>
                <w:rFonts w:ascii="Times New Roman" w:hAnsi="Times New Roman"/>
                <w:b/>
                <w:color w:val="000000" w:themeColor="text1"/>
                <w:sz w:val="20"/>
                <w:szCs w:val="20"/>
              </w:rPr>
              <w:t>п/п</w:t>
            </w:r>
          </w:p>
        </w:tc>
        <w:tc>
          <w:tcPr>
            <w:tcW w:w="3596" w:type="dxa"/>
            <w:vMerge w:val="restart"/>
            <w:shd w:val="clear" w:color="auto" w:fill="auto"/>
            <w:vAlign w:val="center"/>
          </w:tcPr>
          <w:p w:rsidR="00221477" w:rsidRPr="006A467F" w:rsidRDefault="00221477" w:rsidP="00F5078F">
            <w:pPr>
              <w:pStyle w:val="Style3"/>
              <w:widowControl/>
              <w:tabs>
                <w:tab w:val="left" w:pos="810"/>
              </w:tabs>
              <w:spacing w:line="240" w:lineRule="auto"/>
              <w:jc w:val="center"/>
              <w:rPr>
                <w:rStyle w:val="FontStyle27"/>
                <w:b/>
                <w:bCs/>
                <w:color w:val="000000" w:themeColor="text1"/>
                <w:sz w:val="20"/>
                <w:szCs w:val="20"/>
              </w:rPr>
            </w:pPr>
            <w:r w:rsidRPr="006A467F">
              <w:rPr>
                <w:rFonts w:ascii="Times New Roman" w:hAnsi="Times New Roman"/>
                <w:b/>
                <w:color w:val="000000" w:themeColor="text1"/>
                <w:sz w:val="20"/>
                <w:szCs w:val="20"/>
              </w:rPr>
              <w:t>Наименование модуля</w:t>
            </w:r>
          </w:p>
        </w:tc>
        <w:tc>
          <w:tcPr>
            <w:tcW w:w="4536" w:type="dxa"/>
            <w:gridSpan w:val="6"/>
            <w:shd w:val="clear" w:color="auto" w:fill="auto"/>
            <w:vAlign w:val="center"/>
          </w:tcPr>
          <w:p w:rsidR="00221477" w:rsidRPr="006A467F" w:rsidRDefault="00221477" w:rsidP="00BE2E02">
            <w:pPr>
              <w:pStyle w:val="Style3"/>
              <w:widowControl/>
              <w:spacing w:line="240" w:lineRule="auto"/>
              <w:ind w:left="271"/>
              <w:jc w:val="center"/>
              <w:rPr>
                <w:rStyle w:val="FontStyle27"/>
                <w:b/>
                <w:bCs/>
                <w:color w:val="000000" w:themeColor="text1"/>
                <w:sz w:val="20"/>
                <w:szCs w:val="20"/>
              </w:rPr>
            </w:pPr>
            <w:r>
              <w:rPr>
                <w:rStyle w:val="FontStyle27"/>
                <w:b/>
                <w:bCs/>
                <w:color w:val="000000" w:themeColor="text1"/>
                <w:sz w:val="20"/>
                <w:szCs w:val="20"/>
              </w:rPr>
              <w:t>Количество учебных часов по учебным</w:t>
            </w:r>
            <w:r w:rsidR="00BE2E02">
              <w:rPr>
                <w:rStyle w:val="FontStyle27"/>
                <w:b/>
                <w:bCs/>
                <w:color w:val="000000" w:themeColor="text1"/>
                <w:sz w:val="20"/>
                <w:szCs w:val="20"/>
              </w:rPr>
              <w:t xml:space="preserve"> </w:t>
            </w:r>
            <w:r>
              <w:rPr>
                <w:rStyle w:val="FontStyle27"/>
                <w:b/>
                <w:bCs/>
                <w:color w:val="000000" w:themeColor="text1"/>
                <w:sz w:val="20"/>
                <w:szCs w:val="20"/>
              </w:rPr>
              <w:t>неделям (Н) и дням (Д)</w:t>
            </w:r>
          </w:p>
        </w:tc>
        <w:tc>
          <w:tcPr>
            <w:tcW w:w="850" w:type="dxa"/>
            <w:vMerge w:val="restart"/>
            <w:shd w:val="clear" w:color="auto" w:fill="auto"/>
            <w:vAlign w:val="center"/>
          </w:tcPr>
          <w:p w:rsidR="00221477" w:rsidRPr="006A467F" w:rsidRDefault="00221477" w:rsidP="00BE2E02">
            <w:pPr>
              <w:pStyle w:val="Style3"/>
              <w:widowControl/>
              <w:spacing w:line="240" w:lineRule="auto"/>
              <w:ind w:firstLine="0"/>
              <w:jc w:val="center"/>
              <w:rPr>
                <w:rStyle w:val="FontStyle27"/>
                <w:b/>
                <w:bCs/>
                <w:color w:val="000000" w:themeColor="text1"/>
                <w:sz w:val="20"/>
                <w:szCs w:val="20"/>
              </w:rPr>
            </w:pPr>
            <w:r>
              <w:rPr>
                <w:rStyle w:val="FontStyle27"/>
                <w:b/>
                <w:bCs/>
                <w:color w:val="000000" w:themeColor="text1"/>
                <w:sz w:val="20"/>
                <w:szCs w:val="20"/>
              </w:rPr>
              <w:t>Итого</w:t>
            </w:r>
          </w:p>
        </w:tc>
      </w:tr>
      <w:tr w:rsidR="00221477" w:rsidRPr="006A467F" w:rsidTr="00D67E83">
        <w:trPr>
          <w:trHeight w:val="343"/>
        </w:trPr>
        <w:tc>
          <w:tcPr>
            <w:tcW w:w="516" w:type="dxa"/>
            <w:vMerge/>
            <w:shd w:val="clear" w:color="auto" w:fill="auto"/>
          </w:tcPr>
          <w:p w:rsidR="00221477" w:rsidRPr="006A467F" w:rsidRDefault="00221477" w:rsidP="008A3011">
            <w:pPr>
              <w:pStyle w:val="Style3"/>
              <w:widowControl/>
              <w:spacing w:line="240" w:lineRule="auto"/>
              <w:rPr>
                <w:rFonts w:ascii="Times New Roman" w:hAnsi="Times New Roman"/>
                <w:b/>
                <w:color w:val="000000" w:themeColor="text1"/>
                <w:sz w:val="20"/>
                <w:szCs w:val="20"/>
              </w:rPr>
            </w:pPr>
          </w:p>
        </w:tc>
        <w:tc>
          <w:tcPr>
            <w:tcW w:w="3596" w:type="dxa"/>
            <w:vMerge/>
            <w:shd w:val="clear" w:color="auto" w:fill="auto"/>
          </w:tcPr>
          <w:p w:rsidR="00221477" w:rsidRDefault="00221477" w:rsidP="008A3011">
            <w:pPr>
              <w:pStyle w:val="Style3"/>
              <w:widowControl/>
              <w:tabs>
                <w:tab w:val="left" w:pos="810"/>
              </w:tabs>
              <w:spacing w:line="240" w:lineRule="auto"/>
              <w:rPr>
                <w:rStyle w:val="FontStyle27"/>
                <w:b/>
                <w:bCs/>
                <w:color w:val="000000" w:themeColor="text1"/>
                <w:sz w:val="20"/>
                <w:szCs w:val="20"/>
              </w:rPr>
            </w:pPr>
          </w:p>
        </w:tc>
        <w:tc>
          <w:tcPr>
            <w:tcW w:w="1701" w:type="dxa"/>
            <w:gridSpan w:val="2"/>
            <w:shd w:val="clear" w:color="auto" w:fill="auto"/>
            <w:vAlign w:val="center"/>
          </w:tcPr>
          <w:p w:rsidR="00221477" w:rsidRPr="006A467F" w:rsidRDefault="00221477" w:rsidP="00BE2E02">
            <w:pPr>
              <w:pStyle w:val="Style3"/>
              <w:widowControl/>
              <w:spacing w:line="240" w:lineRule="auto"/>
              <w:ind w:firstLine="0"/>
              <w:jc w:val="center"/>
              <w:rPr>
                <w:rStyle w:val="FontStyle27"/>
                <w:b/>
                <w:bCs/>
                <w:color w:val="000000" w:themeColor="text1"/>
                <w:sz w:val="20"/>
                <w:szCs w:val="20"/>
              </w:rPr>
            </w:pPr>
            <w:r w:rsidRPr="006A467F">
              <w:rPr>
                <w:rStyle w:val="FontStyle27"/>
                <w:b/>
                <w:bCs/>
                <w:color w:val="000000" w:themeColor="text1"/>
                <w:sz w:val="20"/>
                <w:szCs w:val="20"/>
              </w:rPr>
              <w:t>Заочное (электронное</w:t>
            </w:r>
            <w:r w:rsidR="00BE2E02">
              <w:rPr>
                <w:rStyle w:val="FontStyle27"/>
                <w:b/>
                <w:bCs/>
                <w:color w:val="000000" w:themeColor="text1"/>
                <w:sz w:val="20"/>
                <w:szCs w:val="20"/>
              </w:rPr>
              <w:t xml:space="preserve">) </w:t>
            </w:r>
            <w:r w:rsidRPr="006A467F">
              <w:rPr>
                <w:rStyle w:val="FontStyle27"/>
                <w:b/>
                <w:bCs/>
                <w:color w:val="000000" w:themeColor="text1"/>
                <w:sz w:val="20"/>
                <w:szCs w:val="20"/>
              </w:rPr>
              <w:t>обучение</w:t>
            </w:r>
          </w:p>
        </w:tc>
        <w:tc>
          <w:tcPr>
            <w:tcW w:w="2835" w:type="dxa"/>
            <w:gridSpan w:val="4"/>
            <w:shd w:val="clear" w:color="auto" w:fill="auto"/>
            <w:vAlign w:val="center"/>
          </w:tcPr>
          <w:p w:rsidR="00221477" w:rsidRPr="006A467F" w:rsidRDefault="00221477" w:rsidP="008A3011">
            <w:pPr>
              <w:pStyle w:val="Style3"/>
              <w:widowControl/>
              <w:spacing w:line="240" w:lineRule="auto"/>
              <w:jc w:val="center"/>
              <w:rPr>
                <w:rStyle w:val="FontStyle27"/>
                <w:b/>
                <w:bCs/>
                <w:color w:val="000000" w:themeColor="text1"/>
                <w:sz w:val="20"/>
                <w:szCs w:val="20"/>
              </w:rPr>
            </w:pPr>
            <w:r>
              <w:rPr>
                <w:rStyle w:val="FontStyle27"/>
                <w:b/>
                <w:bCs/>
                <w:color w:val="000000" w:themeColor="text1"/>
                <w:sz w:val="20"/>
                <w:szCs w:val="20"/>
              </w:rPr>
              <w:t>Очное обучение</w:t>
            </w:r>
          </w:p>
        </w:tc>
        <w:tc>
          <w:tcPr>
            <w:tcW w:w="850" w:type="dxa"/>
            <w:vMerge/>
            <w:shd w:val="clear" w:color="auto" w:fill="auto"/>
          </w:tcPr>
          <w:p w:rsidR="00221477" w:rsidRPr="006A467F" w:rsidRDefault="00221477" w:rsidP="008A3011">
            <w:pPr>
              <w:pStyle w:val="Style3"/>
              <w:widowControl/>
              <w:spacing w:line="240" w:lineRule="auto"/>
              <w:jc w:val="center"/>
              <w:rPr>
                <w:rStyle w:val="FontStyle27"/>
                <w:b/>
                <w:bCs/>
                <w:color w:val="000000" w:themeColor="text1"/>
                <w:sz w:val="20"/>
                <w:szCs w:val="20"/>
              </w:rPr>
            </w:pPr>
          </w:p>
        </w:tc>
      </w:tr>
      <w:tr w:rsidR="00221477" w:rsidRPr="006A467F" w:rsidTr="00D67E83">
        <w:trPr>
          <w:trHeight w:val="343"/>
        </w:trPr>
        <w:tc>
          <w:tcPr>
            <w:tcW w:w="516" w:type="dxa"/>
            <w:vMerge/>
            <w:shd w:val="clear" w:color="auto" w:fill="auto"/>
          </w:tcPr>
          <w:p w:rsidR="00221477" w:rsidRPr="006A467F" w:rsidRDefault="00221477" w:rsidP="008A3011">
            <w:pPr>
              <w:pStyle w:val="Style3"/>
              <w:widowControl/>
              <w:spacing w:line="240" w:lineRule="auto"/>
              <w:rPr>
                <w:rFonts w:ascii="Times New Roman" w:hAnsi="Times New Roman"/>
                <w:b/>
                <w:color w:val="000000" w:themeColor="text1"/>
                <w:sz w:val="20"/>
                <w:szCs w:val="20"/>
              </w:rPr>
            </w:pPr>
          </w:p>
        </w:tc>
        <w:tc>
          <w:tcPr>
            <w:tcW w:w="3596" w:type="dxa"/>
            <w:vMerge/>
            <w:shd w:val="clear" w:color="auto" w:fill="auto"/>
          </w:tcPr>
          <w:p w:rsidR="00221477" w:rsidRDefault="00221477" w:rsidP="008A3011">
            <w:pPr>
              <w:pStyle w:val="Style3"/>
              <w:widowControl/>
              <w:tabs>
                <w:tab w:val="left" w:pos="810"/>
              </w:tabs>
              <w:spacing w:line="240" w:lineRule="auto"/>
              <w:rPr>
                <w:rStyle w:val="FontStyle27"/>
                <w:b/>
                <w:bCs/>
                <w:color w:val="000000" w:themeColor="text1"/>
                <w:sz w:val="20"/>
                <w:szCs w:val="20"/>
              </w:rPr>
            </w:pPr>
          </w:p>
        </w:tc>
        <w:tc>
          <w:tcPr>
            <w:tcW w:w="850" w:type="dxa"/>
            <w:shd w:val="clear" w:color="auto" w:fill="auto"/>
            <w:vAlign w:val="center"/>
          </w:tcPr>
          <w:p w:rsidR="00221477" w:rsidRPr="006A467F" w:rsidRDefault="00D67E83" w:rsidP="00F5078F">
            <w:pPr>
              <w:pStyle w:val="Style3"/>
              <w:spacing w:line="240" w:lineRule="auto"/>
              <w:ind w:firstLine="0"/>
              <w:jc w:val="center"/>
              <w:rPr>
                <w:rStyle w:val="FontStyle27"/>
                <w:b/>
                <w:bCs/>
                <w:color w:val="000000" w:themeColor="text1"/>
                <w:sz w:val="20"/>
                <w:szCs w:val="20"/>
              </w:rPr>
            </w:pPr>
            <w:r w:rsidRPr="006A467F">
              <w:rPr>
                <w:rStyle w:val="FontStyle27"/>
                <w:b/>
                <w:bCs/>
                <w:color w:val="000000" w:themeColor="text1"/>
                <w:sz w:val="20"/>
                <w:szCs w:val="20"/>
              </w:rPr>
              <w:t>Н</w:t>
            </w:r>
            <w:r w:rsidRPr="006A467F">
              <w:rPr>
                <w:rStyle w:val="FontStyle27"/>
                <w:b/>
                <w:bCs/>
                <w:color w:val="000000" w:themeColor="text1"/>
                <w:sz w:val="20"/>
                <w:szCs w:val="20"/>
                <w:lang w:val="en-US"/>
              </w:rPr>
              <w:t xml:space="preserve"> Н</w:t>
            </w:r>
            <w:r w:rsidR="00221477" w:rsidRPr="006A467F">
              <w:rPr>
                <w:rStyle w:val="FontStyle27"/>
                <w:b/>
                <w:bCs/>
                <w:color w:val="000000" w:themeColor="text1"/>
                <w:sz w:val="20"/>
                <w:szCs w:val="20"/>
              </w:rPr>
              <w:t>1</w:t>
            </w:r>
          </w:p>
        </w:tc>
        <w:tc>
          <w:tcPr>
            <w:tcW w:w="851" w:type="dxa"/>
            <w:shd w:val="clear" w:color="auto" w:fill="auto"/>
            <w:vAlign w:val="center"/>
          </w:tcPr>
          <w:p w:rsidR="00221477" w:rsidRPr="006A467F" w:rsidRDefault="00221477" w:rsidP="00F5078F">
            <w:pPr>
              <w:pStyle w:val="Style3"/>
              <w:spacing w:line="240" w:lineRule="auto"/>
              <w:ind w:firstLine="0"/>
              <w:jc w:val="center"/>
              <w:rPr>
                <w:rStyle w:val="FontStyle27"/>
                <w:b/>
                <w:bCs/>
                <w:color w:val="000000" w:themeColor="text1"/>
                <w:sz w:val="20"/>
                <w:szCs w:val="20"/>
              </w:rPr>
            </w:pPr>
            <w:r w:rsidRPr="006A467F">
              <w:rPr>
                <w:rStyle w:val="FontStyle27"/>
                <w:b/>
                <w:bCs/>
                <w:color w:val="000000" w:themeColor="text1"/>
                <w:sz w:val="20"/>
                <w:szCs w:val="20"/>
              </w:rPr>
              <w:t>Н Н2</w:t>
            </w:r>
          </w:p>
        </w:tc>
        <w:tc>
          <w:tcPr>
            <w:tcW w:w="709" w:type="dxa"/>
            <w:shd w:val="clear" w:color="auto" w:fill="auto"/>
            <w:vAlign w:val="center"/>
          </w:tcPr>
          <w:p w:rsidR="00221477" w:rsidRPr="006A467F" w:rsidRDefault="00221477" w:rsidP="00F5078F">
            <w:pPr>
              <w:pStyle w:val="Style3"/>
              <w:spacing w:line="240" w:lineRule="auto"/>
              <w:ind w:firstLine="0"/>
              <w:jc w:val="center"/>
              <w:rPr>
                <w:rStyle w:val="FontStyle27"/>
                <w:b/>
                <w:bCs/>
                <w:color w:val="000000" w:themeColor="text1"/>
                <w:sz w:val="20"/>
                <w:szCs w:val="20"/>
              </w:rPr>
            </w:pPr>
            <w:r w:rsidRPr="006A467F">
              <w:rPr>
                <w:rStyle w:val="FontStyle27"/>
                <w:b/>
                <w:bCs/>
                <w:color w:val="000000" w:themeColor="text1"/>
                <w:sz w:val="20"/>
                <w:szCs w:val="20"/>
              </w:rPr>
              <w:t>Д Д1</w:t>
            </w:r>
          </w:p>
        </w:tc>
        <w:tc>
          <w:tcPr>
            <w:tcW w:w="708" w:type="dxa"/>
            <w:shd w:val="clear" w:color="auto" w:fill="auto"/>
            <w:vAlign w:val="center"/>
          </w:tcPr>
          <w:p w:rsidR="00221477" w:rsidRPr="006A467F" w:rsidRDefault="00221477" w:rsidP="00F5078F">
            <w:pPr>
              <w:pStyle w:val="Style3"/>
              <w:spacing w:line="240" w:lineRule="auto"/>
              <w:ind w:firstLine="0"/>
              <w:jc w:val="center"/>
              <w:rPr>
                <w:rStyle w:val="FontStyle27"/>
                <w:b/>
                <w:bCs/>
                <w:color w:val="000000" w:themeColor="text1"/>
                <w:sz w:val="20"/>
                <w:szCs w:val="20"/>
              </w:rPr>
            </w:pPr>
            <w:r w:rsidRPr="006A467F">
              <w:rPr>
                <w:rStyle w:val="FontStyle27"/>
                <w:b/>
                <w:bCs/>
                <w:color w:val="000000" w:themeColor="text1"/>
                <w:sz w:val="20"/>
                <w:szCs w:val="20"/>
              </w:rPr>
              <w:t>Д Д2</w:t>
            </w:r>
          </w:p>
        </w:tc>
        <w:tc>
          <w:tcPr>
            <w:tcW w:w="709" w:type="dxa"/>
            <w:shd w:val="clear" w:color="auto" w:fill="auto"/>
            <w:vAlign w:val="center"/>
          </w:tcPr>
          <w:p w:rsidR="00221477" w:rsidRPr="00E61974" w:rsidRDefault="00221477" w:rsidP="00F5078F">
            <w:pPr>
              <w:pStyle w:val="Style3"/>
              <w:spacing w:line="240" w:lineRule="auto"/>
              <w:ind w:firstLine="0"/>
              <w:jc w:val="center"/>
              <w:rPr>
                <w:rStyle w:val="FontStyle27"/>
                <w:b/>
                <w:bCs/>
                <w:color w:val="000000" w:themeColor="text1"/>
                <w:sz w:val="20"/>
                <w:szCs w:val="20"/>
              </w:rPr>
            </w:pPr>
            <w:r>
              <w:rPr>
                <w:rStyle w:val="FontStyle27"/>
                <w:b/>
                <w:bCs/>
                <w:color w:val="000000" w:themeColor="text1"/>
                <w:sz w:val="20"/>
                <w:szCs w:val="20"/>
              </w:rPr>
              <w:t>Д3</w:t>
            </w:r>
          </w:p>
        </w:tc>
        <w:tc>
          <w:tcPr>
            <w:tcW w:w="709" w:type="dxa"/>
            <w:shd w:val="clear" w:color="auto" w:fill="auto"/>
            <w:vAlign w:val="center"/>
          </w:tcPr>
          <w:p w:rsidR="00221477" w:rsidRPr="006A467F" w:rsidRDefault="00221477" w:rsidP="00F5078F">
            <w:pPr>
              <w:pStyle w:val="Style3"/>
              <w:spacing w:line="240" w:lineRule="auto"/>
              <w:ind w:firstLine="0"/>
              <w:jc w:val="center"/>
              <w:rPr>
                <w:rStyle w:val="FontStyle27"/>
                <w:b/>
                <w:bCs/>
                <w:color w:val="000000" w:themeColor="text1"/>
                <w:sz w:val="20"/>
                <w:szCs w:val="20"/>
              </w:rPr>
            </w:pPr>
          </w:p>
        </w:tc>
        <w:tc>
          <w:tcPr>
            <w:tcW w:w="850" w:type="dxa"/>
            <w:vMerge/>
            <w:shd w:val="clear" w:color="auto" w:fill="auto"/>
          </w:tcPr>
          <w:p w:rsidR="00221477" w:rsidRPr="006A467F" w:rsidRDefault="00221477" w:rsidP="008A3011">
            <w:pPr>
              <w:pStyle w:val="Style3"/>
              <w:widowControl/>
              <w:spacing w:line="240" w:lineRule="auto"/>
              <w:rPr>
                <w:rStyle w:val="FontStyle27"/>
                <w:b/>
                <w:bCs/>
                <w:color w:val="000000" w:themeColor="text1"/>
                <w:sz w:val="20"/>
                <w:szCs w:val="20"/>
              </w:rPr>
            </w:pPr>
          </w:p>
        </w:tc>
      </w:tr>
      <w:tr w:rsidR="00221477" w:rsidRPr="006A467F" w:rsidTr="00D67E83">
        <w:tc>
          <w:tcPr>
            <w:tcW w:w="516" w:type="dxa"/>
            <w:shd w:val="clear" w:color="auto" w:fill="auto"/>
            <w:vAlign w:val="center"/>
          </w:tcPr>
          <w:p w:rsidR="00221477" w:rsidRPr="00BE2E02" w:rsidRDefault="00221477" w:rsidP="00BE2E02">
            <w:pPr>
              <w:pStyle w:val="a5"/>
              <w:numPr>
                <w:ilvl w:val="0"/>
                <w:numId w:val="29"/>
              </w:numPr>
              <w:spacing w:after="0" w:line="240" w:lineRule="auto"/>
              <w:ind w:left="360"/>
              <w:jc w:val="center"/>
              <w:rPr>
                <w:rFonts w:ascii="Times New Roman" w:hAnsi="Times New Roman" w:cs="Times New Roman"/>
                <w:color w:val="000000" w:themeColor="text1"/>
                <w:sz w:val="24"/>
                <w:szCs w:val="24"/>
              </w:rPr>
            </w:pPr>
          </w:p>
        </w:tc>
        <w:tc>
          <w:tcPr>
            <w:tcW w:w="3596" w:type="dxa"/>
            <w:shd w:val="clear" w:color="auto" w:fill="auto"/>
          </w:tcPr>
          <w:p w:rsidR="00221477" w:rsidRPr="00DB3C76" w:rsidRDefault="00221477" w:rsidP="008A3011">
            <w:pPr>
              <w:spacing w:line="240" w:lineRule="auto"/>
              <w:rPr>
                <w:bCs/>
                <w:color w:val="000000"/>
                <w:sz w:val="20"/>
                <w:szCs w:val="20"/>
              </w:rPr>
            </w:pPr>
            <w:r w:rsidRPr="00DB3C76">
              <w:rPr>
                <w:bCs/>
                <w:color w:val="000000"/>
                <w:sz w:val="20"/>
                <w:szCs w:val="20"/>
              </w:rPr>
              <w:t>Модуль 1.</w:t>
            </w:r>
          </w:p>
          <w:p w:rsidR="00221477" w:rsidRPr="00DB3C76" w:rsidRDefault="00221477" w:rsidP="008A3011">
            <w:pPr>
              <w:tabs>
                <w:tab w:val="left" w:pos="2410"/>
              </w:tabs>
              <w:autoSpaceDE w:val="0"/>
              <w:autoSpaceDN w:val="0"/>
              <w:spacing w:line="240" w:lineRule="auto"/>
              <w:rPr>
                <w:color w:val="000000" w:themeColor="text1"/>
                <w:sz w:val="20"/>
                <w:szCs w:val="20"/>
              </w:rPr>
            </w:pPr>
            <w:r w:rsidRPr="00DB3C76">
              <w:rPr>
                <w:bCs/>
                <w:color w:val="000000"/>
                <w:sz w:val="20"/>
                <w:szCs w:val="20"/>
              </w:rPr>
              <w:t>Конвенция</w:t>
            </w:r>
            <w:r w:rsidR="00BE2E02" w:rsidRPr="00DB3C76">
              <w:rPr>
                <w:bCs/>
                <w:color w:val="000000"/>
                <w:sz w:val="20"/>
                <w:szCs w:val="20"/>
              </w:rPr>
              <w:t xml:space="preserve"> </w:t>
            </w:r>
            <w:r w:rsidRPr="00DB3C76">
              <w:rPr>
                <w:bCs/>
                <w:color w:val="000000"/>
                <w:sz w:val="20"/>
                <w:szCs w:val="20"/>
              </w:rPr>
              <w:t>о правах инвалидов. Правила обслуживания</w:t>
            </w:r>
            <w:r w:rsidR="00BE2E02" w:rsidRPr="00DB3C76">
              <w:rPr>
                <w:bCs/>
                <w:color w:val="000000"/>
                <w:sz w:val="20"/>
                <w:szCs w:val="20"/>
              </w:rPr>
              <w:t xml:space="preserve"> </w:t>
            </w:r>
            <w:r w:rsidRPr="00DB3C76">
              <w:rPr>
                <w:bCs/>
                <w:color w:val="000000"/>
                <w:sz w:val="20"/>
                <w:szCs w:val="20"/>
              </w:rPr>
              <w:t>пассажирских перевозок. Основные принципы и требования к обеспечению доступа инвалидов к объектам и услугам предприятий общественного транспорта.</w:t>
            </w:r>
          </w:p>
        </w:tc>
        <w:tc>
          <w:tcPr>
            <w:tcW w:w="850"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851"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4</w:t>
            </w: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4</w:t>
            </w:r>
          </w:p>
        </w:tc>
      </w:tr>
      <w:tr w:rsidR="00221477" w:rsidRPr="006A467F" w:rsidTr="00D67E83">
        <w:tc>
          <w:tcPr>
            <w:tcW w:w="516" w:type="dxa"/>
            <w:shd w:val="clear" w:color="auto" w:fill="auto"/>
            <w:vAlign w:val="center"/>
          </w:tcPr>
          <w:p w:rsidR="00221477" w:rsidRPr="00BE2E02" w:rsidRDefault="00221477" w:rsidP="00BE2E02">
            <w:pPr>
              <w:pStyle w:val="a5"/>
              <w:numPr>
                <w:ilvl w:val="0"/>
                <w:numId w:val="29"/>
              </w:numPr>
              <w:spacing w:after="0" w:line="240" w:lineRule="auto"/>
              <w:ind w:left="360"/>
              <w:jc w:val="center"/>
              <w:rPr>
                <w:rFonts w:ascii="Times New Roman" w:hAnsi="Times New Roman" w:cs="Times New Roman"/>
                <w:color w:val="000000" w:themeColor="text1"/>
                <w:sz w:val="24"/>
                <w:szCs w:val="24"/>
              </w:rPr>
            </w:pPr>
          </w:p>
        </w:tc>
        <w:tc>
          <w:tcPr>
            <w:tcW w:w="3596" w:type="dxa"/>
            <w:shd w:val="clear" w:color="auto" w:fill="auto"/>
          </w:tcPr>
          <w:p w:rsidR="00221477" w:rsidRPr="00DB3C76" w:rsidRDefault="00221477" w:rsidP="008A3011">
            <w:pPr>
              <w:widowControl w:val="0"/>
              <w:autoSpaceDE w:val="0"/>
              <w:autoSpaceDN w:val="0"/>
              <w:adjustRightInd w:val="0"/>
              <w:spacing w:line="240" w:lineRule="auto"/>
              <w:rPr>
                <w:bCs/>
                <w:color w:val="000000"/>
                <w:sz w:val="20"/>
                <w:szCs w:val="20"/>
              </w:rPr>
            </w:pPr>
            <w:r w:rsidRPr="00DB3C76">
              <w:rPr>
                <w:bCs/>
                <w:color w:val="000000"/>
                <w:sz w:val="20"/>
                <w:szCs w:val="20"/>
              </w:rPr>
              <w:t xml:space="preserve">Модуль 2. </w:t>
            </w:r>
          </w:p>
          <w:p w:rsidR="00221477" w:rsidRPr="00DB3C76" w:rsidRDefault="00221477" w:rsidP="008A3011">
            <w:pPr>
              <w:widowControl w:val="0"/>
              <w:autoSpaceDE w:val="0"/>
              <w:autoSpaceDN w:val="0"/>
              <w:adjustRightInd w:val="0"/>
              <w:spacing w:line="240" w:lineRule="auto"/>
              <w:rPr>
                <w:bCs/>
                <w:color w:val="000000"/>
                <w:sz w:val="20"/>
                <w:szCs w:val="20"/>
              </w:rPr>
            </w:pPr>
            <w:r w:rsidRPr="00DB3C76">
              <w:rPr>
                <w:bCs/>
                <w:color w:val="000000"/>
                <w:sz w:val="20"/>
                <w:szCs w:val="20"/>
              </w:rPr>
              <w:t>Определение потребностей различных групп инвалидов и МГН в помощи.</w:t>
            </w:r>
            <w:r w:rsidR="00BE2E02" w:rsidRPr="00DB3C76">
              <w:rPr>
                <w:bCs/>
                <w:color w:val="000000"/>
                <w:sz w:val="20"/>
                <w:szCs w:val="20"/>
              </w:rPr>
              <w:t xml:space="preserve"> </w:t>
            </w:r>
            <w:r w:rsidRPr="00DB3C76">
              <w:rPr>
                <w:bCs/>
                <w:color w:val="000000"/>
                <w:sz w:val="20"/>
                <w:szCs w:val="20"/>
              </w:rPr>
              <w:t>Способы оказания ситуационной помощи</w:t>
            </w:r>
            <w:r w:rsidR="00BE2E02" w:rsidRPr="00DB3C76">
              <w:rPr>
                <w:bCs/>
                <w:color w:val="000000"/>
                <w:sz w:val="20"/>
                <w:szCs w:val="20"/>
              </w:rPr>
              <w:t xml:space="preserve"> </w:t>
            </w:r>
            <w:r w:rsidRPr="00DB3C76">
              <w:rPr>
                <w:bCs/>
                <w:color w:val="000000"/>
                <w:sz w:val="20"/>
                <w:szCs w:val="20"/>
              </w:rPr>
              <w:t>на</w:t>
            </w:r>
            <w:r w:rsidR="00BE2E02" w:rsidRPr="00DB3C76">
              <w:rPr>
                <w:bCs/>
                <w:color w:val="000000"/>
                <w:sz w:val="20"/>
                <w:szCs w:val="20"/>
              </w:rPr>
              <w:t xml:space="preserve"> </w:t>
            </w:r>
            <w:r w:rsidRPr="00DB3C76">
              <w:rPr>
                <w:bCs/>
                <w:color w:val="000000"/>
                <w:sz w:val="20"/>
                <w:szCs w:val="20"/>
              </w:rPr>
              <w:t>транспорте.</w:t>
            </w:r>
          </w:p>
        </w:tc>
        <w:tc>
          <w:tcPr>
            <w:tcW w:w="850"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851"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2</w:t>
            </w: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4</w:t>
            </w: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6</w:t>
            </w:r>
          </w:p>
        </w:tc>
      </w:tr>
      <w:tr w:rsidR="00221477" w:rsidRPr="006A467F" w:rsidTr="00D67E83">
        <w:tc>
          <w:tcPr>
            <w:tcW w:w="516" w:type="dxa"/>
            <w:shd w:val="clear" w:color="auto" w:fill="auto"/>
            <w:vAlign w:val="center"/>
          </w:tcPr>
          <w:p w:rsidR="00221477" w:rsidRPr="00BE2E02" w:rsidRDefault="00221477" w:rsidP="00BE2E02">
            <w:pPr>
              <w:pStyle w:val="a5"/>
              <w:numPr>
                <w:ilvl w:val="0"/>
                <w:numId w:val="29"/>
              </w:numPr>
              <w:spacing w:after="0" w:line="240" w:lineRule="auto"/>
              <w:ind w:left="360"/>
              <w:jc w:val="center"/>
              <w:rPr>
                <w:rFonts w:ascii="Times New Roman" w:hAnsi="Times New Roman" w:cs="Times New Roman"/>
                <w:color w:val="000000" w:themeColor="text1"/>
                <w:sz w:val="24"/>
                <w:szCs w:val="24"/>
              </w:rPr>
            </w:pPr>
          </w:p>
        </w:tc>
        <w:tc>
          <w:tcPr>
            <w:tcW w:w="3596" w:type="dxa"/>
            <w:shd w:val="clear" w:color="auto" w:fill="auto"/>
          </w:tcPr>
          <w:p w:rsidR="00221477" w:rsidRPr="00DB3C76" w:rsidRDefault="00221477" w:rsidP="008A3011">
            <w:pPr>
              <w:spacing w:line="240" w:lineRule="auto"/>
              <w:rPr>
                <w:color w:val="000000"/>
                <w:sz w:val="20"/>
                <w:szCs w:val="20"/>
              </w:rPr>
            </w:pPr>
            <w:r w:rsidRPr="00DB3C76">
              <w:rPr>
                <w:color w:val="000000"/>
                <w:sz w:val="20"/>
                <w:szCs w:val="20"/>
              </w:rPr>
              <w:t xml:space="preserve">Модуль 3. </w:t>
            </w:r>
          </w:p>
          <w:p w:rsidR="00221477" w:rsidRPr="00DB3C76" w:rsidRDefault="00221477" w:rsidP="008A3011">
            <w:pPr>
              <w:spacing w:line="240" w:lineRule="auto"/>
              <w:rPr>
                <w:color w:val="000000" w:themeColor="text1"/>
                <w:sz w:val="20"/>
                <w:szCs w:val="20"/>
              </w:rPr>
            </w:pPr>
            <w:r w:rsidRPr="00DB3C76">
              <w:rPr>
                <w:color w:val="000000"/>
                <w:sz w:val="20"/>
                <w:szCs w:val="20"/>
              </w:rPr>
              <w:t>Общение с различными группами инвалидов и МГН при оказании ситуационной помощи.</w:t>
            </w:r>
          </w:p>
        </w:tc>
        <w:tc>
          <w:tcPr>
            <w:tcW w:w="850"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851"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2</w:t>
            </w: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2</w:t>
            </w:r>
          </w:p>
        </w:tc>
      </w:tr>
      <w:tr w:rsidR="00221477" w:rsidRPr="006A467F" w:rsidTr="00D67E83">
        <w:tc>
          <w:tcPr>
            <w:tcW w:w="516" w:type="dxa"/>
            <w:shd w:val="clear" w:color="auto" w:fill="auto"/>
            <w:vAlign w:val="center"/>
          </w:tcPr>
          <w:p w:rsidR="00221477" w:rsidRPr="00BE2E02" w:rsidRDefault="00221477" w:rsidP="00F5078F">
            <w:pPr>
              <w:pStyle w:val="a5"/>
              <w:widowControl w:val="0"/>
              <w:numPr>
                <w:ilvl w:val="0"/>
                <w:numId w:val="29"/>
              </w:numPr>
              <w:spacing w:after="0" w:line="240" w:lineRule="auto"/>
              <w:ind w:left="340" w:hanging="340"/>
              <w:jc w:val="center"/>
              <w:rPr>
                <w:rFonts w:ascii="Times New Roman" w:hAnsi="Times New Roman" w:cs="Times New Roman"/>
                <w:color w:val="000000" w:themeColor="text1"/>
                <w:sz w:val="24"/>
                <w:szCs w:val="24"/>
              </w:rPr>
            </w:pPr>
          </w:p>
        </w:tc>
        <w:tc>
          <w:tcPr>
            <w:tcW w:w="3596" w:type="dxa"/>
            <w:shd w:val="clear" w:color="auto" w:fill="auto"/>
          </w:tcPr>
          <w:p w:rsidR="00221477" w:rsidRPr="00DB3C76" w:rsidRDefault="00221477" w:rsidP="008A3011">
            <w:pPr>
              <w:pStyle w:val="ac"/>
              <w:ind w:right="-1"/>
              <w:rPr>
                <w:rFonts w:ascii="Times New Roman" w:eastAsia="Times New Roman" w:hAnsi="Times New Roman" w:cs="Times New Roman"/>
                <w:color w:val="000000" w:themeColor="text1"/>
                <w:lang w:eastAsia="ru-RU"/>
              </w:rPr>
            </w:pPr>
            <w:r w:rsidRPr="00DB3C76">
              <w:rPr>
                <w:rFonts w:ascii="Times New Roman" w:hAnsi="Times New Roman" w:cs="Times New Roman"/>
                <w:color w:val="000000"/>
              </w:rPr>
              <w:t>Модуль 4. 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tc>
        <w:tc>
          <w:tcPr>
            <w:tcW w:w="850"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851"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4</w:t>
            </w: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4</w:t>
            </w:r>
          </w:p>
        </w:tc>
      </w:tr>
      <w:tr w:rsidR="00221477" w:rsidRPr="006A467F" w:rsidTr="00D67E83">
        <w:tc>
          <w:tcPr>
            <w:tcW w:w="516" w:type="dxa"/>
            <w:shd w:val="clear" w:color="auto" w:fill="auto"/>
            <w:vAlign w:val="center"/>
          </w:tcPr>
          <w:p w:rsidR="00221477" w:rsidRPr="00BE2E02" w:rsidRDefault="00221477" w:rsidP="00BE2E02">
            <w:pPr>
              <w:pStyle w:val="a5"/>
              <w:numPr>
                <w:ilvl w:val="0"/>
                <w:numId w:val="29"/>
              </w:numPr>
              <w:spacing w:after="0" w:line="240" w:lineRule="auto"/>
              <w:ind w:left="360"/>
              <w:jc w:val="center"/>
              <w:rPr>
                <w:rFonts w:ascii="Times New Roman" w:hAnsi="Times New Roman" w:cs="Times New Roman"/>
                <w:color w:val="000000" w:themeColor="text1"/>
                <w:sz w:val="24"/>
                <w:szCs w:val="24"/>
              </w:rPr>
            </w:pPr>
          </w:p>
        </w:tc>
        <w:tc>
          <w:tcPr>
            <w:tcW w:w="3596" w:type="dxa"/>
            <w:shd w:val="clear" w:color="auto" w:fill="auto"/>
          </w:tcPr>
          <w:p w:rsidR="00221477" w:rsidRPr="00DB3C76" w:rsidRDefault="00221477" w:rsidP="008A3011">
            <w:pPr>
              <w:spacing w:line="240" w:lineRule="auto"/>
              <w:rPr>
                <w:color w:val="000000"/>
                <w:sz w:val="20"/>
                <w:szCs w:val="20"/>
              </w:rPr>
            </w:pPr>
            <w:r w:rsidRPr="00DB3C76">
              <w:rPr>
                <w:color w:val="000000"/>
                <w:sz w:val="20"/>
                <w:szCs w:val="20"/>
              </w:rPr>
              <w:t xml:space="preserve">Модуль 5. </w:t>
            </w:r>
          </w:p>
          <w:p w:rsidR="00221477" w:rsidRPr="00DB3C76" w:rsidRDefault="00221477" w:rsidP="008A3011">
            <w:pPr>
              <w:spacing w:line="240" w:lineRule="auto"/>
              <w:rPr>
                <w:color w:val="000000"/>
                <w:sz w:val="20"/>
                <w:szCs w:val="20"/>
              </w:rPr>
            </w:pPr>
            <w:r w:rsidRPr="00DB3C76">
              <w:rPr>
                <w:color w:val="000000"/>
                <w:sz w:val="20"/>
                <w:szCs w:val="20"/>
              </w:rPr>
              <w:t>Методика проведения инструктажа для персонала предприятий пассажирского транспорта по оказанию ситуационной помощи инвалидам.</w:t>
            </w:r>
          </w:p>
        </w:tc>
        <w:tc>
          <w:tcPr>
            <w:tcW w:w="850"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851" w:type="dxa"/>
            <w:shd w:val="clear" w:color="auto" w:fill="auto"/>
            <w:vAlign w:val="center"/>
          </w:tcPr>
          <w:p w:rsidR="00221477" w:rsidRPr="006A467F" w:rsidRDefault="00221477" w:rsidP="00F5078F">
            <w:pPr>
              <w:widowControl w:val="0"/>
              <w:snapToGrid w:val="0"/>
              <w:spacing w:line="240" w:lineRule="auto"/>
              <w:jc w:val="center"/>
              <w:rPr>
                <w:b/>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2</w:t>
            </w: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2</w:t>
            </w:r>
          </w:p>
        </w:tc>
      </w:tr>
      <w:tr w:rsidR="00221477" w:rsidRPr="006A467F" w:rsidTr="00D67E83">
        <w:tc>
          <w:tcPr>
            <w:tcW w:w="516" w:type="dxa"/>
            <w:shd w:val="clear" w:color="auto" w:fill="auto"/>
            <w:vAlign w:val="center"/>
          </w:tcPr>
          <w:p w:rsidR="00221477" w:rsidRPr="00BE2E02" w:rsidRDefault="00221477" w:rsidP="00BE2E02">
            <w:pPr>
              <w:pStyle w:val="a5"/>
              <w:numPr>
                <w:ilvl w:val="0"/>
                <w:numId w:val="29"/>
              </w:numPr>
              <w:spacing w:after="0" w:line="240" w:lineRule="auto"/>
              <w:ind w:left="360"/>
              <w:jc w:val="center"/>
              <w:rPr>
                <w:rFonts w:ascii="Times New Roman" w:hAnsi="Times New Roman" w:cs="Times New Roman"/>
                <w:color w:val="000000" w:themeColor="text1"/>
                <w:sz w:val="24"/>
                <w:szCs w:val="24"/>
              </w:rPr>
            </w:pPr>
          </w:p>
        </w:tc>
        <w:tc>
          <w:tcPr>
            <w:tcW w:w="3596" w:type="dxa"/>
            <w:shd w:val="clear" w:color="auto" w:fill="auto"/>
          </w:tcPr>
          <w:p w:rsidR="00221477" w:rsidRPr="00DB3C76" w:rsidRDefault="00221477" w:rsidP="008A3011">
            <w:pPr>
              <w:snapToGrid w:val="0"/>
              <w:spacing w:line="240" w:lineRule="auto"/>
              <w:rPr>
                <w:rFonts w:eastAsia="Arial Unicode MS"/>
                <w:color w:val="000000" w:themeColor="text1"/>
                <w:sz w:val="20"/>
                <w:szCs w:val="20"/>
              </w:rPr>
            </w:pPr>
            <w:r w:rsidRPr="00DB3C76">
              <w:rPr>
                <w:color w:val="000000" w:themeColor="text1"/>
                <w:sz w:val="20"/>
                <w:szCs w:val="20"/>
              </w:rPr>
              <w:t>Итоговая аттестация</w:t>
            </w:r>
          </w:p>
        </w:tc>
        <w:tc>
          <w:tcPr>
            <w:tcW w:w="850" w:type="dxa"/>
            <w:shd w:val="clear" w:color="auto" w:fill="auto"/>
            <w:vAlign w:val="center"/>
          </w:tcPr>
          <w:p w:rsidR="00221477" w:rsidRPr="006A467F" w:rsidRDefault="00221477" w:rsidP="00F5078F">
            <w:pPr>
              <w:widowControl w:val="0"/>
              <w:snapToGrid w:val="0"/>
              <w:spacing w:line="240" w:lineRule="auto"/>
              <w:jc w:val="center"/>
              <w:rPr>
                <w:color w:val="000000" w:themeColor="text1"/>
              </w:rPr>
            </w:pPr>
          </w:p>
        </w:tc>
        <w:tc>
          <w:tcPr>
            <w:tcW w:w="851" w:type="dxa"/>
            <w:shd w:val="clear" w:color="auto" w:fill="auto"/>
            <w:vAlign w:val="center"/>
          </w:tcPr>
          <w:p w:rsidR="00221477" w:rsidRPr="006A467F" w:rsidRDefault="00221477" w:rsidP="00F5078F">
            <w:pPr>
              <w:widowControl w:val="0"/>
              <w:snapToGrid w:val="0"/>
              <w:spacing w:line="240" w:lineRule="auto"/>
              <w:jc w:val="center"/>
              <w:rPr>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r>
      <w:tr w:rsidR="00221477" w:rsidRPr="006A467F" w:rsidTr="00D67E83">
        <w:tc>
          <w:tcPr>
            <w:tcW w:w="516" w:type="dxa"/>
            <w:shd w:val="clear" w:color="auto" w:fill="auto"/>
            <w:vAlign w:val="center"/>
          </w:tcPr>
          <w:p w:rsidR="00221477" w:rsidRPr="006A467F" w:rsidRDefault="00221477" w:rsidP="008A3011">
            <w:pPr>
              <w:spacing w:line="240" w:lineRule="auto"/>
              <w:jc w:val="center"/>
              <w:rPr>
                <w:color w:val="000000" w:themeColor="text1"/>
              </w:rPr>
            </w:pPr>
          </w:p>
        </w:tc>
        <w:tc>
          <w:tcPr>
            <w:tcW w:w="3596" w:type="dxa"/>
            <w:shd w:val="clear" w:color="auto" w:fill="auto"/>
          </w:tcPr>
          <w:p w:rsidR="00221477" w:rsidRPr="00DB3C76" w:rsidRDefault="00221477" w:rsidP="008A3011">
            <w:pPr>
              <w:spacing w:line="240" w:lineRule="auto"/>
              <w:rPr>
                <w:color w:val="000000" w:themeColor="text1"/>
                <w:sz w:val="20"/>
                <w:szCs w:val="20"/>
              </w:rPr>
            </w:pPr>
            <w:r w:rsidRPr="00DB3C76">
              <w:rPr>
                <w:color w:val="000000" w:themeColor="text1"/>
                <w:sz w:val="20"/>
                <w:szCs w:val="20"/>
              </w:rPr>
              <w:t>Всего учебных часов</w:t>
            </w:r>
          </w:p>
        </w:tc>
        <w:tc>
          <w:tcPr>
            <w:tcW w:w="850" w:type="dxa"/>
            <w:shd w:val="clear" w:color="auto" w:fill="auto"/>
            <w:vAlign w:val="center"/>
          </w:tcPr>
          <w:p w:rsidR="00221477" w:rsidRPr="006A467F" w:rsidRDefault="00221477" w:rsidP="00F5078F">
            <w:pPr>
              <w:widowControl w:val="0"/>
              <w:spacing w:line="240" w:lineRule="auto"/>
              <w:jc w:val="center"/>
              <w:rPr>
                <w:b/>
                <w:color w:val="000000" w:themeColor="text1"/>
              </w:rPr>
            </w:pPr>
          </w:p>
        </w:tc>
        <w:tc>
          <w:tcPr>
            <w:tcW w:w="851" w:type="dxa"/>
            <w:shd w:val="clear" w:color="auto" w:fill="auto"/>
            <w:vAlign w:val="center"/>
          </w:tcPr>
          <w:p w:rsidR="00221477" w:rsidRPr="006A467F" w:rsidRDefault="00221477" w:rsidP="00F5078F">
            <w:pPr>
              <w:widowControl w:val="0"/>
              <w:spacing w:line="240" w:lineRule="auto"/>
              <w:jc w:val="center"/>
              <w:rPr>
                <w:b/>
                <w:color w:val="000000" w:themeColor="text1"/>
              </w:rPr>
            </w:pP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6</w:t>
            </w:r>
          </w:p>
        </w:tc>
        <w:tc>
          <w:tcPr>
            <w:tcW w:w="708"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6</w:t>
            </w: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6</w:t>
            </w:r>
          </w:p>
        </w:tc>
        <w:tc>
          <w:tcPr>
            <w:tcW w:w="709"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p>
        </w:tc>
        <w:tc>
          <w:tcPr>
            <w:tcW w:w="850" w:type="dxa"/>
            <w:shd w:val="clear" w:color="auto" w:fill="auto"/>
            <w:vAlign w:val="center"/>
          </w:tcPr>
          <w:p w:rsidR="00221477" w:rsidRPr="00221477" w:rsidRDefault="00221477" w:rsidP="00F5078F">
            <w:pPr>
              <w:widowControl w:val="0"/>
              <w:spacing w:line="240" w:lineRule="auto"/>
              <w:jc w:val="center"/>
              <w:rPr>
                <w:color w:val="000000" w:themeColor="text1"/>
                <w:sz w:val="24"/>
                <w:szCs w:val="24"/>
              </w:rPr>
            </w:pPr>
            <w:r w:rsidRPr="00221477">
              <w:rPr>
                <w:color w:val="000000" w:themeColor="text1"/>
                <w:sz w:val="24"/>
                <w:szCs w:val="24"/>
              </w:rPr>
              <w:t>18</w:t>
            </w:r>
          </w:p>
        </w:tc>
      </w:tr>
    </w:tbl>
    <w:p w:rsidR="00221477" w:rsidRPr="006A467F" w:rsidRDefault="00221477" w:rsidP="008A3011">
      <w:pPr>
        <w:pStyle w:val="Style3"/>
        <w:widowControl/>
        <w:spacing w:line="240" w:lineRule="auto"/>
        <w:ind w:hanging="142"/>
        <w:jc w:val="center"/>
        <w:rPr>
          <w:rStyle w:val="FontStyle27"/>
          <w:b/>
          <w:bCs/>
          <w:color w:val="000000" w:themeColor="text1"/>
          <w:lang w:val="en-US"/>
        </w:rPr>
      </w:pPr>
    </w:p>
    <w:p w:rsidR="00FD6A52" w:rsidRPr="00D67E83" w:rsidRDefault="00DC683C" w:rsidP="00F5078F">
      <w:pPr>
        <w:pStyle w:val="Style3"/>
        <w:spacing w:line="240" w:lineRule="auto"/>
        <w:ind w:firstLine="709"/>
        <w:jc w:val="both"/>
        <w:rPr>
          <w:rFonts w:ascii="Times New Roman" w:hAnsi="Times New Roman"/>
          <w:bCs/>
          <w:color w:val="000000" w:themeColor="text1"/>
        </w:rPr>
      </w:pPr>
      <w:r w:rsidRPr="00DC683C">
        <w:rPr>
          <w:rStyle w:val="FontStyle27"/>
          <w:bCs/>
          <w:color w:val="000000" w:themeColor="text1"/>
          <w:sz w:val="24"/>
          <w:szCs w:val="24"/>
        </w:rPr>
        <w:t xml:space="preserve">* </w:t>
      </w:r>
      <w:r w:rsidR="00D96256">
        <w:rPr>
          <w:rStyle w:val="FontStyle27"/>
          <w:bCs/>
          <w:color w:val="000000" w:themeColor="text1"/>
          <w:sz w:val="24"/>
          <w:szCs w:val="24"/>
        </w:rPr>
        <w:t>–</w:t>
      </w:r>
      <w:r w:rsidRPr="00DC683C">
        <w:rPr>
          <w:rStyle w:val="FontStyle27"/>
          <w:bCs/>
          <w:color w:val="000000" w:themeColor="text1"/>
          <w:sz w:val="24"/>
          <w:szCs w:val="24"/>
        </w:rPr>
        <w:t xml:space="preserve"> календарный учебный график может уточняться в расписании занятий с учетом рекомендаций заказчика образовательных услуг (без изменения объема часов дисциплин (модулей).</w:t>
      </w:r>
    </w:p>
    <w:p w:rsidR="00DB3C76" w:rsidRDefault="00DB3C76">
      <w:pPr>
        <w:rPr>
          <w:b/>
          <w:szCs w:val="28"/>
        </w:rPr>
      </w:pPr>
      <w:r>
        <w:rPr>
          <w:b/>
          <w:szCs w:val="28"/>
        </w:rPr>
        <w:br w:type="page"/>
      </w:r>
    </w:p>
    <w:p w:rsidR="00DC683C" w:rsidRDefault="00DC683C" w:rsidP="00927F55">
      <w:pPr>
        <w:widowControl w:val="0"/>
        <w:spacing w:line="240" w:lineRule="auto"/>
        <w:jc w:val="center"/>
        <w:rPr>
          <w:b/>
          <w:szCs w:val="28"/>
        </w:rPr>
      </w:pPr>
      <w:r w:rsidRPr="00B15624">
        <w:rPr>
          <w:b/>
          <w:szCs w:val="28"/>
        </w:rPr>
        <w:t>РАБОЧИЕ ПРОГРАММЫ МОДУЛЕЙ</w:t>
      </w:r>
    </w:p>
    <w:p w:rsidR="00DC683C" w:rsidRPr="00B15624" w:rsidRDefault="00DC683C" w:rsidP="00927F55">
      <w:pPr>
        <w:widowControl w:val="0"/>
        <w:spacing w:line="240" w:lineRule="auto"/>
        <w:jc w:val="center"/>
        <w:rPr>
          <w:b/>
          <w:szCs w:val="28"/>
        </w:rPr>
      </w:pPr>
    </w:p>
    <w:p w:rsidR="00DC683C" w:rsidRPr="00B15624" w:rsidRDefault="00DC683C" w:rsidP="00927F55">
      <w:pPr>
        <w:widowControl w:val="0"/>
        <w:spacing w:line="240" w:lineRule="auto"/>
        <w:ind w:firstLine="709"/>
        <w:jc w:val="both"/>
        <w:rPr>
          <w:b/>
          <w:szCs w:val="28"/>
          <w:u w:val="single"/>
        </w:rPr>
      </w:pPr>
      <w:r w:rsidRPr="00B15624">
        <w:rPr>
          <w:b/>
          <w:bCs/>
          <w:szCs w:val="28"/>
          <w:u w:val="single"/>
        </w:rPr>
        <w:t>Модуль 1.</w:t>
      </w:r>
      <w:r w:rsidRPr="00B15624">
        <w:rPr>
          <w:b/>
          <w:bCs/>
          <w:szCs w:val="28"/>
        </w:rPr>
        <w:t xml:space="preserve"> Конвенция</w:t>
      </w:r>
      <w:r w:rsidR="00BE2E02">
        <w:rPr>
          <w:b/>
          <w:bCs/>
          <w:szCs w:val="28"/>
        </w:rPr>
        <w:t xml:space="preserve"> </w:t>
      </w:r>
      <w:r w:rsidRPr="00B15624">
        <w:rPr>
          <w:b/>
          <w:bCs/>
          <w:szCs w:val="28"/>
        </w:rPr>
        <w:t>о правах инвалидов. Правила обслуживания</w:t>
      </w:r>
      <w:r w:rsidR="00BE2E02">
        <w:rPr>
          <w:b/>
          <w:bCs/>
          <w:szCs w:val="28"/>
        </w:rPr>
        <w:t xml:space="preserve"> </w:t>
      </w:r>
      <w:r w:rsidRPr="00B15624">
        <w:rPr>
          <w:b/>
          <w:bCs/>
          <w:szCs w:val="28"/>
        </w:rPr>
        <w:t>пассажирских перевозок. Основные принципы и требования к обеспечению доступа инвалидов к объектам и услугам предприятий общественного транспорта.</w:t>
      </w:r>
    </w:p>
    <w:p w:rsidR="00DC683C" w:rsidRPr="00F22D44" w:rsidRDefault="00DC683C" w:rsidP="00927F55">
      <w:pPr>
        <w:widowControl w:val="0"/>
        <w:spacing w:line="240" w:lineRule="auto"/>
        <w:ind w:firstLine="709"/>
        <w:jc w:val="both"/>
        <w:rPr>
          <w:b/>
          <w:sz w:val="20"/>
          <w:szCs w:val="20"/>
        </w:rPr>
      </w:pPr>
    </w:p>
    <w:p w:rsidR="00DC683C" w:rsidRPr="00B15624" w:rsidRDefault="00DC683C" w:rsidP="00D96256">
      <w:pPr>
        <w:widowControl w:val="0"/>
        <w:spacing w:line="240" w:lineRule="auto"/>
        <w:ind w:firstLine="709"/>
        <w:jc w:val="both"/>
        <w:rPr>
          <w:b/>
          <w:szCs w:val="28"/>
        </w:rPr>
      </w:pPr>
      <w:r w:rsidRPr="00B15624">
        <w:rPr>
          <w:bCs/>
          <w:szCs w:val="28"/>
        </w:rPr>
        <w:t xml:space="preserve">Тема 1.1. </w:t>
      </w:r>
      <w:r w:rsidRPr="00B15624">
        <w:rPr>
          <w:szCs w:val="28"/>
        </w:rPr>
        <w:t>Основные требования международного законодательства и нормативных актов РФ п</w:t>
      </w:r>
      <w:r w:rsidR="00BE2E02">
        <w:rPr>
          <w:szCs w:val="28"/>
        </w:rPr>
        <w:t xml:space="preserve">о обеспечению доступности для </w:t>
      </w:r>
      <w:r w:rsidRPr="00B15624">
        <w:rPr>
          <w:szCs w:val="28"/>
        </w:rPr>
        <w:t>инвалидов</w:t>
      </w:r>
      <w:r w:rsidR="00BE2E02">
        <w:rPr>
          <w:szCs w:val="28"/>
        </w:rPr>
        <w:t xml:space="preserve"> </w:t>
      </w:r>
      <w:r w:rsidRPr="00B15624">
        <w:rPr>
          <w:szCs w:val="28"/>
        </w:rPr>
        <w:t>объектов и услуг пассажирского транспорта.</w:t>
      </w:r>
    </w:p>
    <w:p w:rsidR="00BE2E02" w:rsidRDefault="00DC683C" w:rsidP="00D96256">
      <w:pPr>
        <w:widowControl w:val="0"/>
        <w:spacing w:line="240" w:lineRule="auto"/>
        <w:ind w:firstLine="709"/>
        <w:jc w:val="both"/>
        <w:rPr>
          <w:bCs/>
          <w:szCs w:val="28"/>
          <w:shd w:val="clear" w:color="auto" w:fill="FFFFFF"/>
        </w:rPr>
      </w:pPr>
      <w:r w:rsidRPr="00B15624">
        <w:rPr>
          <w:szCs w:val="28"/>
        </w:rPr>
        <w:t xml:space="preserve">Значение и роль Конвенции о правах инвалидов в создании доступной среды для инвалидов и адаптация в связи с ее принятием строительной, транспортной, коммуникационной инфраструктуры. </w:t>
      </w:r>
      <w:r w:rsidR="00BE2E02">
        <w:rPr>
          <w:bCs/>
          <w:szCs w:val="28"/>
        </w:rPr>
        <w:t xml:space="preserve">Требования Федеральных законов </w:t>
      </w:r>
      <w:r w:rsidRPr="00B15624">
        <w:rPr>
          <w:bCs/>
          <w:szCs w:val="28"/>
        </w:rPr>
        <w:t xml:space="preserve">РФ по обеспечению жизнедеятельности инвалидов и других категорий МГН транспортными средствами. Положения, регулирующие вопросы </w:t>
      </w:r>
      <w:r w:rsidRPr="00B15624">
        <w:rPr>
          <w:bCs/>
          <w:szCs w:val="28"/>
          <w:shd w:val="clear" w:color="auto" w:fill="FFFFFF"/>
        </w:rPr>
        <w:t>беспрепятственного доступа инвалидов к объектам социальной, инженерной и транспортной инфраструктуры.</w:t>
      </w:r>
    </w:p>
    <w:p w:rsidR="00BE2E02" w:rsidRPr="00F22D44" w:rsidRDefault="00BE2E02" w:rsidP="00D96256">
      <w:pPr>
        <w:widowControl w:val="0"/>
        <w:spacing w:line="240" w:lineRule="auto"/>
        <w:ind w:firstLine="709"/>
        <w:jc w:val="both"/>
        <w:rPr>
          <w:bCs/>
          <w:sz w:val="20"/>
          <w:szCs w:val="20"/>
          <w:shd w:val="clear" w:color="auto" w:fill="FFFFFF"/>
        </w:rPr>
      </w:pPr>
    </w:p>
    <w:p w:rsidR="00DC683C" w:rsidRPr="00B15624" w:rsidRDefault="00DC683C" w:rsidP="00D96256">
      <w:pPr>
        <w:widowControl w:val="0"/>
        <w:spacing w:line="240" w:lineRule="auto"/>
        <w:ind w:firstLine="709"/>
        <w:jc w:val="both"/>
        <w:rPr>
          <w:b/>
          <w:bCs/>
          <w:szCs w:val="28"/>
        </w:rPr>
      </w:pPr>
      <w:r w:rsidRPr="00B15624">
        <w:rPr>
          <w:b/>
          <w:bCs/>
          <w:szCs w:val="28"/>
          <w:u w:val="single"/>
        </w:rPr>
        <w:t>Модуль 2.</w:t>
      </w:r>
      <w:r w:rsidRPr="00B15624">
        <w:rPr>
          <w:b/>
          <w:bCs/>
          <w:szCs w:val="28"/>
        </w:rPr>
        <w:t xml:space="preserve"> Определение потребностей различных г</w:t>
      </w:r>
      <w:r w:rsidR="00BE2E02">
        <w:rPr>
          <w:b/>
          <w:bCs/>
          <w:szCs w:val="28"/>
        </w:rPr>
        <w:t xml:space="preserve">рупп инвалидов и МГН в помощи. </w:t>
      </w:r>
      <w:r w:rsidRPr="00B15624">
        <w:rPr>
          <w:b/>
          <w:bCs/>
          <w:szCs w:val="28"/>
        </w:rPr>
        <w:t xml:space="preserve">Способы оказания ситуационной </w:t>
      </w:r>
      <w:r w:rsidR="00BE2E02" w:rsidRPr="00B15624">
        <w:rPr>
          <w:b/>
          <w:bCs/>
          <w:szCs w:val="28"/>
        </w:rPr>
        <w:t>помощи на транспорте</w:t>
      </w:r>
      <w:r w:rsidRPr="00B15624">
        <w:rPr>
          <w:b/>
          <w:bCs/>
          <w:szCs w:val="28"/>
        </w:rPr>
        <w:t>.</w:t>
      </w:r>
    </w:p>
    <w:p w:rsidR="00DC683C" w:rsidRPr="00F22D44" w:rsidRDefault="00DC683C" w:rsidP="00D96256">
      <w:pPr>
        <w:widowControl w:val="0"/>
        <w:spacing w:line="240" w:lineRule="auto"/>
        <w:ind w:firstLine="709"/>
        <w:jc w:val="both"/>
        <w:rPr>
          <w:b/>
          <w:sz w:val="20"/>
          <w:szCs w:val="20"/>
        </w:rPr>
      </w:pPr>
    </w:p>
    <w:p w:rsidR="00DC683C" w:rsidRPr="00B15624" w:rsidRDefault="00DC683C" w:rsidP="00D96256">
      <w:pPr>
        <w:widowControl w:val="0"/>
        <w:spacing w:line="240" w:lineRule="auto"/>
        <w:ind w:firstLine="709"/>
        <w:jc w:val="both"/>
        <w:rPr>
          <w:szCs w:val="28"/>
        </w:rPr>
      </w:pPr>
      <w:r w:rsidRPr="00B15624">
        <w:rPr>
          <w:szCs w:val="28"/>
        </w:rPr>
        <w:t>Тема 2.1. Потребности инвалидов</w:t>
      </w:r>
      <w:r w:rsidR="00BE2E02">
        <w:rPr>
          <w:szCs w:val="28"/>
        </w:rPr>
        <w:t xml:space="preserve"> </w:t>
      </w:r>
      <w:r w:rsidRPr="00B15624">
        <w:rPr>
          <w:szCs w:val="28"/>
        </w:rPr>
        <w:t xml:space="preserve">в помощи на объектах транспортной инфраструктуры. Инвалиды различных групп и категорий: принципы классификации. </w:t>
      </w:r>
    </w:p>
    <w:p w:rsidR="00DC683C" w:rsidRPr="00B15624" w:rsidRDefault="00DC683C" w:rsidP="00D96256">
      <w:pPr>
        <w:widowControl w:val="0"/>
        <w:spacing w:line="240" w:lineRule="auto"/>
        <w:ind w:firstLine="709"/>
        <w:jc w:val="both"/>
        <w:rPr>
          <w:szCs w:val="28"/>
        </w:rPr>
      </w:pPr>
      <w:r w:rsidRPr="00B15624">
        <w:rPr>
          <w:szCs w:val="28"/>
        </w:rPr>
        <w:t>Определение групп инвалидов и МГН, характеризующихся общими потребностями в оказании помощи при получении транспортных услуг. Принципы организации доступной среды на транспорте с учетом особых потребностей инвалидов.</w:t>
      </w:r>
    </w:p>
    <w:p w:rsidR="00DC683C" w:rsidRPr="00F22D44" w:rsidRDefault="00DC683C" w:rsidP="00D96256">
      <w:pPr>
        <w:widowControl w:val="0"/>
        <w:spacing w:line="240" w:lineRule="auto"/>
        <w:ind w:firstLine="709"/>
        <w:jc w:val="both"/>
        <w:rPr>
          <w:sz w:val="20"/>
          <w:szCs w:val="20"/>
        </w:rPr>
      </w:pPr>
    </w:p>
    <w:p w:rsidR="00DC683C" w:rsidRPr="00B15624" w:rsidRDefault="00DC683C" w:rsidP="00D96256">
      <w:pPr>
        <w:widowControl w:val="0"/>
        <w:spacing w:line="240" w:lineRule="auto"/>
        <w:ind w:firstLine="709"/>
        <w:jc w:val="both"/>
        <w:rPr>
          <w:szCs w:val="28"/>
        </w:rPr>
      </w:pPr>
      <w:r w:rsidRPr="00B15624">
        <w:rPr>
          <w:szCs w:val="28"/>
        </w:rPr>
        <w:t>Тема 2.2. Оказание ситуационной помощи инвалидам на объектах транспортной инфраструктуры.</w:t>
      </w:r>
    </w:p>
    <w:p w:rsidR="00DC683C" w:rsidRPr="00B15624" w:rsidRDefault="00DC683C" w:rsidP="00D96256">
      <w:pPr>
        <w:widowControl w:val="0"/>
        <w:tabs>
          <w:tab w:val="left" w:pos="2865"/>
        </w:tabs>
        <w:spacing w:line="240" w:lineRule="auto"/>
        <w:ind w:firstLine="709"/>
        <w:jc w:val="both"/>
        <w:rPr>
          <w:szCs w:val="28"/>
        </w:rPr>
      </w:pPr>
      <w:r w:rsidRPr="00B15624">
        <w:rPr>
          <w:szCs w:val="28"/>
        </w:rPr>
        <w:t>Виды и формы оказания ситуационной помощи различным группам инвалидов и МГН. Особенности нормативно</w:t>
      </w:r>
      <w:r w:rsidR="00D96256">
        <w:rPr>
          <w:szCs w:val="28"/>
        </w:rPr>
        <w:t>–</w:t>
      </w:r>
      <w:r w:rsidRPr="00B15624">
        <w:rPr>
          <w:szCs w:val="28"/>
        </w:rPr>
        <w:t>правового регулирования в области оказания ситуационной помощи инвалидам.</w:t>
      </w:r>
    </w:p>
    <w:p w:rsidR="00DC683C" w:rsidRPr="00F22D44" w:rsidRDefault="00DC683C" w:rsidP="00D96256">
      <w:pPr>
        <w:widowControl w:val="0"/>
        <w:spacing w:line="240" w:lineRule="auto"/>
        <w:ind w:firstLine="709"/>
        <w:jc w:val="both"/>
        <w:rPr>
          <w:sz w:val="20"/>
          <w:szCs w:val="20"/>
        </w:rPr>
      </w:pPr>
    </w:p>
    <w:p w:rsidR="00DC683C" w:rsidRPr="00B15624" w:rsidRDefault="00DC683C" w:rsidP="00D96256">
      <w:pPr>
        <w:widowControl w:val="0"/>
        <w:spacing w:line="240" w:lineRule="auto"/>
        <w:ind w:firstLine="709"/>
        <w:jc w:val="both"/>
        <w:rPr>
          <w:szCs w:val="28"/>
        </w:rPr>
      </w:pPr>
      <w:r w:rsidRPr="00B15624">
        <w:rPr>
          <w:szCs w:val="28"/>
        </w:rPr>
        <w:t>Тема 2.3. Технология обеспечения доступа инвалидов к объектам и услугам пассажирского транспорта при проведении личного досмотра.</w:t>
      </w:r>
    </w:p>
    <w:p w:rsidR="00DC683C" w:rsidRPr="00F22D44" w:rsidRDefault="00DC683C" w:rsidP="00D96256">
      <w:pPr>
        <w:widowControl w:val="0"/>
        <w:autoSpaceDE w:val="0"/>
        <w:autoSpaceDN w:val="0"/>
        <w:adjustRightInd w:val="0"/>
        <w:spacing w:line="240" w:lineRule="auto"/>
        <w:ind w:firstLine="709"/>
        <w:jc w:val="both"/>
        <w:rPr>
          <w:b/>
          <w:bCs/>
          <w:sz w:val="20"/>
          <w:szCs w:val="20"/>
        </w:rPr>
      </w:pPr>
    </w:p>
    <w:p w:rsidR="00DC683C" w:rsidRPr="00B15624" w:rsidRDefault="00DC683C" w:rsidP="00D96256">
      <w:pPr>
        <w:widowControl w:val="0"/>
        <w:spacing w:line="240" w:lineRule="auto"/>
        <w:ind w:firstLine="709"/>
        <w:jc w:val="both"/>
        <w:rPr>
          <w:b/>
          <w:szCs w:val="28"/>
        </w:rPr>
      </w:pPr>
      <w:r w:rsidRPr="00B15624">
        <w:rPr>
          <w:b/>
          <w:szCs w:val="28"/>
          <w:u w:val="single"/>
        </w:rPr>
        <w:t>Модуль 3.</w:t>
      </w:r>
      <w:r w:rsidR="00BE2E02">
        <w:rPr>
          <w:b/>
          <w:szCs w:val="28"/>
        </w:rPr>
        <w:t xml:space="preserve"> </w:t>
      </w:r>
      <w:r w:rsidRPr="00B15624">
        <w:rPr>
          <w:b/>
          <w:szCs w:val="28"/>
        </w:rPr>
        <w:t>Общение с различными группами инвалидов и МГН при оказании ситуационной помощи.</w:t>
      </w:r>
    </w:p>
    <w:p w:rsidR="00DC683C" w:rsidRPr="00F22D44" w:rsidRDefault="00DC683C" w:rsidP="00D96256">
      <w:pPr>
        <w:widowControl w:val="0"/>
        <w:tabs>
          <w:tab w:val="left" w:pos="2410"/>
        </w:tabs>
        <w:autoSpaceDE w:val="0"/>
        <w:autoSpaceDN w:val="0"/>
        <w:spacing w:line="240" w:lineRule="auto"/>
        <w:ind w:firstLine="709"/>
        <w:jc w:val="both"/>
        <w:rPr>
          <w:sz w:val="20"/>
          <w:szCs w:val="20"/>
        </w:rPr>
      </w:pPr>
    </w:p>
    <w:p w:rsidR="00DC683C" w:rsidRPr="00B15624" w:rsidRDefault="00DC683C" w:rsidP="00D96256">
      <w:pPr>
        <w:widowControl w:val="0"/>
        <w:tabs>
          <w:tab w:val="left" w:pos="2410"/>
        </w:tabs>
        <w:autoSpaceDE w:val="0"/>
        <w:autoSpaceDN w:val="0"/>
        <w:spacing w:line="240" w:lineRule="auto"/>
        <w:ind w:firstLine="709"/>
        <w:jc w:val="both"/>
        <w:rPr>
          <w:b/>
          <w:szCs w:val="28"/>
        </w:rPr>
      </w:pPr>
      <w:r w:rsidRPr="00B15624">
        <w:rPr>
          <w:szCs w:val="28"/>
        </w:rPr>
        <w:t>Тема 3.1.</w:t>
      </w:r>
      <w:r>
        <w:rPr>
          <w:szCs w:val="28"/>
        </w:rPr>
        <w:t xml:space="preserve"> </w:t>
      </w:r>
      <w:r w:rsidRPr="00B15624">
        <w:rPr>
          <w:szCs w:val="28"/>
        </w:rPr>
        <w:t xml:space="preserve">Основы этики и практики общения с различными группами инвалидов на транспорте. </w:t>
      </w:r>
    </w:p>
    <w:p w:rsidR="00DC683C" w:rsidRPr="00B15624" w:rsidRDefault="00DC683C" w:rsidP="00D96256">
      <w:pPr>
        <w:widowControl w:val="0"/>
        <w:spacing w:line="240" w:lineRule="auto"/>
        <w:ind w:firstLine="709"/>
        <w:jc w:val="both"/>
        <w:rPr>
          <w:szCs w:val="28"/>
        </w:rPr>
      </w:pPr>
      <w:r w:rsidRPr="00B15624">
        <w:rPr>
          <w:szCs w:val="28"/>
        </w:rPr>
        <w:t>Требования к внешнему виду и этике общения персонала с инвалидами и МГН. Выработка правил и форм поведения персонала с инвалидами на транспорте с учетом социально</w:t>
      </w:r>
      <w:r w:rsidR="00D96256">
        <w:rPr>
          <w:szCs w:val="28"/>
        </w:rPr>
        <w:t>–</w:t>
      </w:r>
      <w:r w:rsidRPr="00B15624">
        <w:rPr>
          <w:szCs w:val="28"/>
        </w:rPr>
        <w:t>правовых и морально</w:t>
      </w:r>
      <w:r w:rsidR="00D96256">
        <w:rPr>
          <w:szCs w:val="28"/>
        </w:rPr>
        <w:t>–</w:t>
      </w:r>
      <w:r w:rsidRPr="00B15624">
        <w:rPr>
          <w:szCs w:val="28"/>
        </w:rPr>
        <w:t>этических</w:t>
      </w:r>
      <w:r w:rsidR="00BE2E02">
        <w:rPr>
          <w:szCs w:val="28"/>
        </w:rPr>
        <w:t xml:space="preserve"> </w:t>
      </w:r>
      <w:r w:rsidRPr="00B15624">
        <w:rPr>
          <w:szCs w:val="28"/>
        </w:rPr>
        <w:t>норм.</w:t>
      </w:r>
      <w:r>
        <w:rPr>
          <w:szCs w:val="28"/>
        </w:rPr>
        <w:t xml:space="preserve"> </w:t>
      </w:r>
      <w:r w:rsidRPr="00B15624">
        <w:rPr>
          <w:szCs w:val="28"/>
        </w:rPr>
        <w:t>Фразеология и методы общения персонала с инвалидами и МГН. Способы и форматы коммуникации с инвалидами в процессе транспортного обслуживания. Практика общения с инвалидами по слуху. Мимико</w:t>
      </w:r>
      <w:r w:rsidR="00D96256">
        <w:rPr>
          <w:szCs w:val="28"/>
        </w:rPr>
        <w:t>–</w:t>
      </w:r>
      <w:r w:rsidRPr="00B15624">
        <w:rPr>
          <w:szCs w:val="28"/>
        </w:rPr>
        <w:t>жестовые средства общения со слабослышащими пассажирами. Практика общения с инвалидами по зрению. Правила взаимодействия с незрячими или слабовидящими пассажирами.</w:t>
      </w:r>
      <w:r w:rsidR="00BE2E02">
        <w:rPr>
          <w:szCs w:val="28"/>
        </w:rPr>
        <w:t xml:space="preserve"> </w:t>
      </w:r>
      <w:r w:rsidRPr="00B15624">
        <w:rPr>
          <w:szCs w:val="28"/>
        </w:rPr>
        <w:t>Практика общения с инвалидами с нарушениями</w:t>
      </w:r>
      <w:r w:rsidR="00BE2E02">
        <w:rPr>
          <w:szCs w:val="28"/>
        </w:rPr>
        <w:t xml:space="preserve"> </w:t>
      </w:r>
      <w:r w:rsidRPr="00B15624">
        <w:rPr>
          <w:szCs w:val="28"/>
        </w:rPr>
        <w:t>опорно</w:t>
      </w:r>
      <w:r w:rsidR="00D96256">
        <w:rPr>
          <w:szCs w:val="28"/>
        </w:rPr>
        <w:t>–</w:t>
      </w:r>
      <w:r w:rsidRPr="00B15624">
        <w:rPr>
          <w:szCs w:val="28"/>
        </w:rPr>
        <w:t>двигательной системы. Особенности взаимодействия персонала с инвалидами</w:t>
      </w:r>
      <w:r w:rsidR="00D96256">
        <w:rPr>
          <w:szCs w:val="28"/>
        </w:rPr>
        <w:t>–</w:t>
      </w:r>
      <w:r w:rsidRPr="00B15624">
        <w:rPr>
          <w:szCs w:val="28"/>
        </w:rPr>
        <w:t>колясочниками при оказании ситуационной помощи. Практика общения с клиентами с инвалидностью в конфликтных ситуациях. Виды конфликтных ситуаций с инвалидами и МГН на транспорте и формы их разрешения.</w:t>
      </w:r>
    </w:p>
    <w:p w:rsidR="00DC683C" w:rsidRPr="00F22D44" w:rsidRDefault="00DC683C" w:rsidP="00D96256">
      <w:pPr>
        <w:widowControl w:val="0"/>
        <w:spacing w:line="240" w:lineRule="auto"/>
        <w:ind w:firstLine="709"/>
        <w:jc w:val="both"/>
        <w:rPr>
          <w:b/>
          <w:sz w:val="20"/>
          <w:szCs w:val="20"/>
        </w:rPr>
      </w:pPr>
    </w:p>
    <w:p w:rsidR="00DC683C" w:rsidRPr="00B15624" w:rsidRDefault="00DC683C" w:rsidP="00D96256">
      <w:pPr>
        <w:widowControl w:val="0"/>
        <w:spacing w:line="240" w:lineRule="auto"/>
        <w:ind w:firstLine="709"/>
        <w:jc w:val="both"/>
        <w:rPr>
          <w:b/>
          <w:szCs w:val="28"/>
        </w:rPr>
      </w:pPr>
      <w:r w:rsidRPr="00B15624">
        <w:rPr>
          <w:b/>
          <w:szCs w:val="28"/>
          <w:u w:val="single"/>
        </w:rPr>
        <w:t>Модуль 4.</w:t>
      </w:r>
      <w:r w:rsidRPr="00B15624">
        <w:rPr>
          <w:b/>
          <w:szCs w:val="28"/>
        </w:rPr>
        <w:t xml:space="preserve"> 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p w:rsidR="00DC683C" w:rsidRPr="00F22D44" w:rsidRDefault="00DC683C" w:rsidP="00D96256">
      <w:pPr>
        <w:widowControl w:val="0"/>
        <w:spacing w:line="240" w:lineRule="auto"/>
        <w:ind w:firstLine="709"/>
        <w:jc w:val="both"/>
        <w:rPr>
          <w:b/>
          <w:sz w:val="20"/>
          <w:szCs w:val="20"/>
        </w:rPr>
      </w:pPr>
    </w:p>
    <w:p w:rsidR="00DC683C" w:rsidRPr="00B15624" w:rsidRDefault="00DC683C" w:rsidP="00D96256">
      <w:pPr>
        <w:widowControl w:val="0"/>
        <w:spacing w:line="240" w:lineRule="auto"/>
        <w:ind w:firstLine="709"/>
        <w:jc w:val="both"/>
        <w:rPr>
          <w:szCs w:val="28"/>
        </w:rPr>
      </w:pPr>
      <w:r w:rsidRPr="00B15624">
        <w:rPr>
          <w:szCs w:val="28"/>
        </w:rPr>
        <w:t xml:space="preserve">Тема 4.1. Оборудование объектов наземной инфраструктуры и транспортных средств для обеспечения безбарьерного доступа инвалидов. </w:t>
      </w:r>
    </w:p>
    <w:p w:rsidR="00DC683C" w:rsidRPr="00B15624" w:rsidRDefault="00DC683C" w:rsidP="00D96256">
      <w:pPr>
        <w:widowControl w:val="0"/>
        <w:tabs>
          <w:tab w:val="left" w:pos="2865"/>
        </w:tabs>
        <w:spacing w:line="240" w:lineRule="auto"/>
        <w:ind w:firstLine="709"/>
        <w:jc w:val="both"/>
        <w:rPr>
          <w:szCs w:val="28"/>
        </w:rPr>
      </w:pPr>
      <w:r w:rsidRPr="00B15624">
        <w:rPr>
          <w:szCs w:val="28"/>
        </w:rPr>
        <w:t>Понятие</w:t>
      </w:r>
      <w:r w:rsidR="00BE2E02">
        <w:rPr>
          <w:szCs w:val="28"/>
        </w:rPr>
        <w:t xml:space="preserve"> </w:t>
      </w:r>
      <w:r w:rsidRPr="00B15624">
        <w:rPr>
          <w:szCs w:val="28"/>
        </w:rPr>
        <w:t>«безбарьерная среда на транспорте». Барьеры для инвалидов и МГН на транспортных средствах и</w:t>
      </w:r>
      <w:r w:rsidR="00BE2E02">
        <w:rPr>
          <w:szCs w:val="28"/>
        </w:rPr>
        <w:t xml:space="preserve"> </w:t>
      </w:r>
      <w:r w:rsidRPr="00B15624">
        <w:rPr>
          <w:szCs w:val="28"/>
        </w:rPr>
        <w:t>объектах транспортной инфраструктуры.</w:t>
      </w:r>
      <w:r w:rsidR="00BE2E02">
        <w:rPr>
          <w:szCs w:val="28"/>
        </w:rPr>
        <w:t xml:space="preserve"> </w:t>
      </w:r>
      <w:r w:rsidRPr="00B15624">
        <w:rPr>
          <w:szCs w:val="28"/>
        </w:rPr>
        <w:t>Принципы «универсального дизайна» в устранении барьеров на транспорте.</w:t>
      </w:r>
    </w:p>
    <w:p w:rsidR="00DC683C" w:rsidRPr="00B15624" w:rsidRDefault="00DC683C" w:rsidP="00D96256">
      <w:pPr>
        <w:widowControl w:val="0"/>
        <w:spacing w:line="240" w:lineRule="auto"/>
        <w:ind w:firstLine="709"/>
        <w:jc w:val="both"/>
        <w:rPr>
          <w:szCs w:val="28"/>
        </w:rPr>
      </w:pPr>
    </w:p>
    <w:p w:rsidR="00DC683C" w:rsidRPr="00B15624" w:rsidRDefault="00DC683C" w:rsidP="00D96256">
      <w:pPr>
        <w:widowControl w:val="0"/>
        <w:spacing w:line="240" w:lineRule="auto"/>
        <w:ind w:firstLine="709"/>
        <w:jc w:val="both"/>
        <w:rPr>
          <w:szCs w:val="28"/>
        </w:rPr>
      </w:pPr>
      <w:r w:rsidRPr="00B15624">
        <w:rPr>
          <w:szCs w:val="28"/>
        </w:rPr>
        <w:t>Тема 4.2. Методика организации работ по обеспечению доступа инвалидов к объектам и услугам предприятий пассажирского транспорта.</w:t>
      </w:r>
    </w:p>
    <w:p w:rsidR="00DC683C" w:rsidRPr="00B15624" w:rsidRDefault="00DC683C" w:rsidP="00D96256">
      <w:pPr>
        <w:widowControl w:val="0"/>
        <w:spacing w:line="240" w:lineRule="auto"/>
        <w:ind w:firstLine="709"/>
        <w:jc w:val="both"/>
        <w:rPr>
          <w:szCs w:val="28"/>
        </w:rPr>
      </w:pPr>
      <w:r w:rsidRPr="00B15624">
        <w:rPr>
          <w:szCs w:val="28"/>
        </w:rPr>
        <w:t>Проведение обследования доступности объектов транспортной инфраструктуры. Определение видов и типов оборудования, необходимого для обслуживания инвалидов в условиях мобильности.</w:t>
      </w:r>
    </w:p>
    <w:p w:rsidR="00DC683C" w:rsidRPr="00F22D44" w:rsidRDefault="00DC683C" w:rsidP="00D96256">
      <w:pPr>
        <w:widowControl w:val="0"/>
        <w:spacing w:line="240" w:lineRule="auto"/>
        <w:ind w:firstLine="709"/>
        <w:jc w:val="both"/>
        <w:rPr>
          <w:b/>
          <w:sz w:val="20"/>
          <w:szCs w:val="20"/>
          <w:u w:val="single"/>
        </w:rPr>
      </w:pPr>
    </w:p>
    <w:p w:rsidR="00DC683C" w:rsidRDefault="00DC683C" w:rsidP="00D96256">
      <w:pPr>
        <w:widowControl w:val="0"/>
        <w:spacing w:line="240" w:lineRule="auto"/>
        <w:ind w:firstLine="709"/>
        <w:jc w:val="both"/>
        <w:rPr>
          <w:b/>
          <w:szCs w:val="28"/>
        </w:rPr>
      </w:pPr>
      <w:r w:rsidRPr="00B15624">
        <w:rPr>
          <w:b/>
          <w:szCs w:val="28"/>
          <w:u w:val="single"/>
        </w:rPr>
        <w:t>Модуль 5.</w:t>
      </w:r>
      <w:r w:rsidRPr="00B15624">
        <w:rPr>
          <w:b/>
          <w:szCs w:val="28"/>
        </w:rPr>
        <w:t xml:space="preserve"> Методика проведения инструктажа для персонала предприятий пассажирского транспорта по оказанию ситуационно</w:t>
      </w:r>
      <w:r w:rsidR="00F22D44">
        <w:rPr>
          <w:b/>
          <w:szCs w:val="28"/>
        </w:rPr>
        <w:t>й помощи инвалидам.</w:t>
      </w:r>
    </w:p>
    <w:p w:rsidR="00F22D44" w:rsidRPr="00F22D44" w:rsidRDefault="00F22D44" w:rsidP="00D96256">
      <w:pPr>
        <w:widowControl w:val="0"/>
        <w:spacing w:line="240" w:lineRule="auto"/>
        <w:ind w:firstLine="709"/>
        <w:jc w:val="both"/>
        <w:rPr>
          <w:b/>
          <w:sz w:val="20"/>
          <w:szCs w:val="20"/>
        </w:rPr>
      </w:pPr>
    </w:p>
    <w:p w:rsidR="00DC683C" w:rsidRPr="00B15624" w:rsidRDefault="00DC683C" w:rsidP="00D96256">
      <w:pPr>
        <w:widowControl w:val="0"/>
        <w:spacing w:line="240" w:lineRule="auto"/>
        <w:ind w:firstLine="709"/>
        <w:jc w:val="both"/>
        <w:rPr>
          <w:szCs w:val="28"/>
        </w:rPr>
      </w:pPr>
      <w:r w:rsidRPr="00B15624">
        <w:rPr>
          <w:szCs w:val="28"/>
        </w:rPr>
        <w:t>Тема 5.1. Методика подготовки персонала для оказания ситуационной помощи инвалидов.</w:t>
      </w:r>
    </w:p>
    <w:p w:rsidR="00DC683C" w:rsidRPr="00B15624" w:rsidRDefault="00DC683C" w:rsidP="00D96256">
      <w:pPr>
        <w:widowControl w:val="0"/>
        <w:spacing w:line="240" w:lineRule="auto"/>
        <w:ind w:firstLine="709"/>
        <w:jc w:val="both"/>
        <w:rPr>
          <w:szCs w:val="28"/>
        </w:rPr>
      </w:pPr>
      <w:r w:rsidRPr="00B15624">
        <w:rPr>
          <w:szCs w:val="28"/>
        </w:rPr>
        <w:t>Формы и методы решения проблем обслуживания пассажиров с инвалидностью на транспорте.</w:t>
      </w:r>
      <w:r w:rsidRPr="00B15624">
        <w:rPr>
          <w:b/>
          <w:szCs w:val="28"/>
        </w:rPr>
        <w:t xml:space="preserve"> </w:t>
      </w:r>
      <w:r w:rsidRPr="00B15624">
        <w:rPr>
          <w:szCs w:val="28"/>
        </w:rPr>
        <w:t>Организационно</w:t>
      </w:r>
      <w:r w:rsidR="00D96256">
        <w:rPr>
          <w:szCs w:val="28"/>
        </w:rPr>
        <w:t>–</w:t>
      </w:r>
      <w:r w:rsidRPr="00B15624">
        <w:rPr>
          <w:szCs w:val="28"/>
        </w:rPr>
        <w:t>технические аспекты проведения обучения персонала для оказания ситуационной помощи инвалидам и МГН.</w:t>
      </w:r>
    </w:p>
    <w:p w:rsidR="00AE29D9" w:rsidRPr="00F22D44" w:rsidRDefault="00AE29D9" w:rsidP="00D96256">
      <w:pPr>
        <w:widowControl w:val="0"/>
        <w:spacing w:line="240" w:lineRule="auto"/>
        <w:ind w:firstLine="709"/>
        <w:rPr>
          <w:rFonts w:eastAsia="Times New Roman" w:cs="Times New Roman"/>
          <w:b/>
          <w:sz w:val="20"/>
          <w:szCs w:val="20"/>
          <w:lang w:eastAsia="ru-RU"/>
        </w:rPr>
      </w:pPr>
    </w:p>
    <w:p w:rsidR="00FF45A9" w:rsidRPr="00BE2E02" w:rsidRDefault="002220EB" w:rsidP="00D96256">
      <w:pPr>
        <w:widowControl w:val="0"/>
        <w:autoSpaceDE w:val="0"/>
        <w:autoSpaceDN w:val="0"/>
        <w:adjustRightInd w:val="0"/>
        <w:spacing w:line="240" w:lineRule="auto"/>
        <w:ind w:firstLine="709"/>
        <w:jc w:val="both"/>
        <w:outlineLvl w:val="0"/>
        <w:rPr>
          <w:rFonts w:cs="Times New Roman"/>
          <w:b/>
          <w:bCs/>
          <w:szCs w:val="28"/>
          <w:u w:val="single"/>
        </w:rPr>
      </w:pPr>
      <w:r w:rsidRPr="00BE2E02">
        <w:rPr>
          <w:rFonts w:cs="Times New Roman"/>
          <w:b/>
          <w:bCs/>
          <w:szCs w:val="28"/>
          <w:u w:val="single"/>
        </w:rPr>
        <w:t>Модуль 6</w:t>
      </w:r>
      <w:r w:rsidR="00FF45A9" w:rsidRPr="00BE2E02">
        <w:rPr>
          <w:rFonts w:cs="Times New Roman"/>
          <w:b/>
          <w:bCs/>
          <w:szCs w:val="28"/>
          <w:u w:val="single"/>
        </w:rPr>
        <w:t xml:space="preserve">. </w:t>
      </w:r>
      <w:r w:rsidR="00FF45A9" w:rsidRPr="00BE2E02">
        <w:rPr>
          <w:rFonts w:cs="Times New Roman"/>
          <w:b/>
          <w:bCs/>
          <w:szCs w:val="28"/>
        </w:rPr>
        <w:t>Итоговое занятие</w:t>
      </w:r>
    </w:p>
    <w:p w:rsidR="00FF45A9" w:rsidRPr="00BE2E02" w:rsidRDefault="00FF45A9" w:rsidP="00D96256">
      <w:pPr>
        <w:widowControl w:val="0"/>
        <w:autoSpaceDE w:val="0"/>
        <w:autoSpaceDN w:val="0"/>
        <w:adjustRightInd w:val="0"/>
        <w:spacing w:line="240" w:lineRule="auto"/>
        <w:ind w:firstLine="709"/>
        <w:jc w:val="both"/>
        <w:rPr>
          <w:rFonts w:cs="Times New Roman"/>
          <w:bCs/>
          <w:szCs w:val="28"/>
        </w:rPr>
      </w:pPr>
      <w:r w:rsidRPr="00BE2E02">
        <w:rPr>
          <w:rFonts w:cs="Times New Roman"/>
          <w:bCs/>
          <w:szCs w:val="28"/>
        </w:rPr>
        <w:t xml:space="preserve">Обзор основных тем </w:t>
      </w:r>
      <w:r w:rsidR="007048EC" w:rsidRPr="00BE2E02">
        <w:rPr>
          <w:rFonts w:cs="Times New Roman"/>
          <w:bCs/>
          <w:szCs w:val="28"/>
        </w:rPr>
        <w:t xml:space="preserve">программы. Обсуждение в режиме </w:t>
      </w:r>
      <w:r w:rsidR="002B660F" w:rsidRPr="00BE2E02">
        <w:rPr>
          <w:rFonts w:cs="Times New Roman"/>
          <w:bCs/>
          <w:szCs w:val="28"/>
        </w:rPr>
        <w:t>«</w:t>
      </w:r>
      <w:r w:rsidRPr="00BE2E02">
        <w:rPr>
          <w:rFonts w:cs="Times New Roman"/>
          <w:bCs/>
          <w:szCs w:val="28"/>
        </w:rPr>
        <w:t>вопрос</w:t>
      </w:r>
      <w:r w:rsidR="00D96256">
        <w:rPr>
          <w:rFonts w:cs="Times New Roman"/>
          <w:bCs/>
          <w:szCs w:val="28"/>
        </w:rPr>
        <w:t>–</w:t>
      </w:r>
      <w:r w:rsidRPr="00BE2E02">
        <w:rPr>
          <w:rFonts w:cs="Times New Roman"/>
          <w:bCs/>
          <w:szCs w:val="28"/>
        </w:rPr>
        <w:t>ответ</w:t>
      </w:r>
      <w:r w:rsidR="002B660F" w:rsidRPr="00BE2E02">
        <w:rPr>
          <w:rFonts w:cs="Times New Roman"/>
          <w:bCs/>
          <w:szCs w:val="28"/>
        </w:rPr>
        <w:t>»</w:t>
      </w:r>
      <w:r w:rsidRPr="00BE2E02">
        <w:rPr>
          <w:rFonts w:cs="Times New Roman"/>
          <w:bCs/>
          <w:szCs w:val="28"/>
        </w:rPr>
        <w:t>.</w:t>
      </w:r>
    </w:p>
    <w:p w:rsidR="007048EC" w:rsidRPr="00BE2E02" w:rsidRDefault="007048EC" w:rsidP="00D96256">
      <w:pPr>
        <w:widowControl w:val="0"/>
        <w:autoSpaceDE w:val="0"/>
        <w:autoSpaceDN w:val="0"/>
        <w:adjustRightInd w:val="0"/>
        <w:spacing w:line="240" w:lineRule="auto"/>
        <w:ind w:firstLine="709"/>
        <w:jc w:val="both"/>
        <w:rPr>
          <w:rFonts w:cs="Times New Roman"/>
          <w:b/>
          <w:bCs/>
          <w:sz w:val="16"/>
          <w:szCs w:val="16"/>
        </w:rPr>
      </w:pPr>
    </w:p>
    <w:p w:rsidR="00FF45A9" w:rsidRPr="00BE2E02" w:rsidRDefault="00FF45A9" w:rsidP="00D96256">
      <w:pPr>
        <w:widowControl w:val="0"/>
        <w:autoSpaceDE w:val="0"/>
        <w:autoSpaceDN w:val="0"/>
        <w:adjustRightInd w:val="0"/>
        <w:spacing w:line="240" w:lineRule="auto"/>
        <w:ind w:firstLine="709"/>
        <w:jc w:val="both"/>
        <w:rPr>
          <w:rFonts w:cs="Times New Roman"/>
          <w:b/>
          <w:bCs/>
          <w:szCs w:val="28"/>
        </w:rPr>
      </w:pPr>
      <w:r w:rsidRPr="00BE2E02">
        <w:rPr>
          <w:rFonts w:cs="Times New Roman"/>
          <w:b/>
          <w:bCs/>
          <w:szCs w:val="28"/>
        </w:rPr>
        <w:t>Итоговая аттестация</w:t>
      </w:r>
    </w:p>
    <w:p w:rsidR="00FF45A9" w:rsidRPr="00FF45A9" w:rsidRDefault="00FF45A9" w:rsidP="00D96256">
      <w:pPr>
        <w:widowControl w:val="0"/>
        <w:autoSpaceDE w:val="0"/>
        <w:autoSpaceDN w:val="0"/>
        <w:adjustRightInd w:val="0"/>
        <w:spacing w:line="240" w:lineRule="auto"/>
        <w:ind w:firstLine="709"/>
        <w:jc w:val="both"/>
        <w:rPr>
          <w:rFonts w:cs="Times New Roman"/>
          <w:bCs/>
          <w:szCs w:val="28"/>
        </w:rPr>
      </w:pPr>
      <w:r w:rsidRPr="00BE2E02">
        <w:rPr>
          <w:rFonts w:cs="Times New Roman"/>
          <w:bCs/>
          <w:szCs w:val="28"/>
        </w:rPr>
        <w:t>Закрытие курса. Выдача удостоверений о повышении квалификации.</w:t>
      </w:r>
    </w:p>
    <w:p w:rsidR="00FF45A9" w:rsidRPr="00FF45A9" w:rsidRDefault="00FF45A9" w:rsidP="00D96256">
      <w:pPr>
        <w:widowControl w:val="0"/>
        <w:spacing w:line="240" w:lineRule="auto"/>
        <w:ind w:firstLine="709"/>
        <w:jc w:val="both"/>
        <w:rPr>
          <w:rFonts w:eastAsia="Times New Roman" w:cs="Times New Roman"/>
          <w:b/>
          <w:bCs/>
          <w:szCs w:val="28"/>
          <w:lang w:eastAsia="ru-RU"/>
        </w:rPr>
      </w:pPr>
    </w:p>
    <w:p w:rsidR="00F22D44" w:rsidRDefault="00F22D44" w:rsidP="00D96256">
      <w:pPr>
        <w:widowControl w:val="0"/>
        <w:rPr>
          <w:rStyle w:val="FontStyle27"/>
          <w:rFonts w:eastAsia="Times New Roman"/>
          <w:b/>
          <w:bCs/>
          <w:color w:val="000000" w:themeColor="text1"/>
          <w:lang w:eastAsia="ru-RU"/>
        </w:rPr>
      </w:pPr>
      <w:r>
        <w:rPr>
          <w:rStyle w:val="FontStyle27"/>
          <w:b/>
          <w:bCs/>
          <w:color w:val="000000" w:themeColor="text1"/>
        </w:rPr>
        <w:br w:type="page"/>
      </w:r>
    </w:p>
    <w:p w:rsidR="002220EB" w:rsidRDefault="002220EB" w:rsidP="008A3011">
      <w:pPr>
        <w:pStyle w:val="Style3"/>
        <w:widowControl/>
        <w:spacing w:line="240" w:lineRule="auto"/>
        <w:ind w:firstLine="709"/>
        <w:jc w:val="center"/>
        <w:rPr>
          <w:rStyle w:val="FontStyle27"/>
          <w:b/>
          <w:bCs/>
          <w:color w:val="000000" w:themeColor="text1"/>
        </w:rPr>
      </w:pPr>
      <w:r w:rsidRPr="006A467F">
        <w:rPr>
          <w:rStyle w:val="FontStyle27"/>
          <w:b/>
          <w:bCs/>
          <w:color w:val="000000" w:themeColor="text1"/>
        </w:rPr>
        <w:t>ОРГАНИЗАЦИОННО</w:t>
      </w:r>
      <w:r w:rsidR="00D96256">
        <w:rPr>
          <w:rStyle w:val="FontStyle27"/>
          <w:b/>
          <w:bCs/>
          <w:color w:val="000000" w:themeColor="text1"/>
        </w:rPr>
        <w:t>–</w:t>
      </w:r>
      <w:r w:rsidRPr="006A467F">
        <w:rPr>
          <w:rStyle w:val="FontStyle27"/>
          <w:b/>
          <w:bCs/>
          <w:color w:val="000000" w:themeColor="text1"/>
        </w:rPr>
        <w:t>ПЕДАГОГИЧЕСКИЕ УСЛОВИЯ</w:t>
      </w:r>
    </w:p>
    <w:p w:rsidR="002220EB" w:rsidRPr="006A467F" w:rsidRDefault="002220EB" w:rsidP="00927F55">
      <w:pPr>
        <w:pStyle w:val="Style3"/>
        <w:spacing w:line="240" w:lineRule="auto"/>
        <w:ind w:firstLine="709"/>
        <w:jc w:val="both"/>
        <w:rPr>
          <w:rStyle w:val="FontStyle27"/>
          <w:b/>
          <w:bCs/>
          <w:color w:val="000000" w:themeColor="text1"/>
        </w:rPr>
      </w:pPr>
    </w:p>
    <w:p w:rsidR="002220EB" w:rsidRPr="00DB3C76" w:rsidRDefault="002220EB" w:rsidP="00927F55">
      <w:pPr>
        <w:widowControl w:val="0"/>
        <w:spacing w:line="240" w:lineRule="auto"/>
        <w:ind w:firstLine="709"/>
        <w:jc w:val="both"/>
        <w:rPr>
          <w:color w:val="000000" w:themeColor="text1"/>
          <w:szCs w:val="28"/>
        </w:rPr>
      </w:pPr>
      <w:r w:rsidRPr="00DB3C76">
        <w:rPr>
          <w:color w:val="000000" w:themeColor="text1"/>
          <w:szCs w:val="28"/>
        </w:rPr>
        <w:t>Реализация учебной программы проходит в полном соответствии с требованиями законодательства Российской Федерации в области образования, нормативными правовыми актами, регламентирующими данные направления деятельности.</w:t>
      </w:r>
    </w:p>
    <w:p w:rsidR="002220EB" w:rsidRPr="00DB3C76" w:rsidRDefault="002220EB" w:rsidP="00927F55">
      <w:pPr>
        <w:widowControl w:val="0"/>
        <w:spacing w:line="240" w:lineRule="auto"/>
        <w:ind w:firstLine="709"/>
        <w:jc w:val="both"/>
        <w:rPr>
          <w:color w:val="000000" w:themeColor="text1"/>
          <w:szCs w:val="28"/>
        </w:rPr>
      </w:pPr>
      <w:r w:rsidRPr="00DB3C76">
        <w:rPr>
          <w:color w:val="000000" w:themeColor="text1"/>
          <w:szCs w:val="28"/>
        </w:rPr>
        <w:t>При обучении применяются</w:t>
      </w:r>
      <w:r w:rsidR="00BE2E02" w:rsidRPr="00DB3C76">
        <w:rPr>
          <w:color w:val="000000" w:themeColor="text1"/>
          <w:szCs w:val="28"/>
        </w:rPr>
        <w:t xml:space="preserve"> </w:t>
      </w:r>
      <w:r w:rsidRPr="00DB3C76">
        <w:rPr>
          <w:color w:val="000000" w:themeColor="text1"/>
          <w:szCs w:val="28"/>
        </w:rPr>
        <w:t>различные виды занятий, используются нижеуказанные обучающие технические комплексы, программы и иные средства, способствующие лучшему теоретическому и практическому у</w:t>
      </w:r>
      <w:r w:rsidR="00CC14E2" w:rsidRPr="00DB3C76">
        <w:rPr>
          <w:color w:val="000000" w:themeColor="text1"/>
          <w:szCs w:val="28"/>
        </w:rPr>
        <w:t>своению программного материала:</w:t>
      </w:r>
    </w:p>
    <w:p w:rsidR="002220EB" w:rsidRPr="00927F55" w:rsidRDefault="002220EB" w:rsidP="008A3011">
      <w:pPr>
        <w:spacing w:line="240" w:lineRule="auto"/>
        <w:ind w:firstLine="851"/>
        <w:jc w:val="both"/>
        <w:rPr>
          <w:color w:val="000000" w:themeColor="text1"/>
          <w:sz w:val="20"/>
          <w:szCs w:val="20"/>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2126"/>
        <w:gridCol w:w="1418"/>
        <w:gridCol w:w="1134"/>
      </w:tblGrid>
      <w:tr w:rsidR="00106FF4" w:rsidRPr="00E32E8C" w:rsidTr="00D40700">
        <w:trPr>
          <w:cantSplit/>
          <w:trHeight w:val="1918"/>
        </w:trPr>
        <w:tc>
          <w:tcPr>
            <w:tcW w:w="567" w:type="dxa"/>
            <w:tcBorders>
              <w:top w:val="single" w:sz="1" w:space="0" w:color="000000"/>
              <w:left w:val="single" w:sz="1" w:space="0" w:color="000000"/>
              <w:bottom w:val="single" w:sz="1" w:space="0" w:color="000000"/>
            </w:tcBorders>
            <w:vAlign w:val="center"/>
          </w:tcPr>
          <w:p w:rsidR="00106FF4" w:rsidRPr="00E32E8C" w:rsidRDefault="00106FF4" w:rsidP="00927F55">
            <w:pPr>
              <w:pStyle w:val="ad"/>
              <w:suppressLineNumbers w:val="0"/>
              <w:suppressAutoHyphens w:val="0"/>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w:t>
            </w:r>
          </w:p>
          <w:p w:rsidR="00106FF4" w:rsidRPr="00E32E8C" w:rsidRDefault="00106FF4" w:rsidP="00927F55">
            <w:pPr>
              <w:pStyle w:val="ad"/>
              <w:suppressLineNumbers w:val="0"/>
              <w:suppressAutoHyphens w:val="0"/>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п/п</w:t>
            </w: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927F55">
            <w:pPr>
              <w:pStyle w:val="ad"/>
              <w:suppressLineNumbers w:val="0"/>
              <w:suppressAutoHyphens w:val="0"/>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Наименование технического средства обучения,</w:t>
            </w:r>
          </w:p>
          <w:p w:rsidR="00106FF4" w:rsidRPr="00E32E8C" w:rsidRDefault="00106FF4" w:rsidP="00927F55">
            <w:pPr>
              <w:pStyle w:val="ad"/>
              <w:suppressLineNumbers w:val="0"/>
              <w:suppressAutoHyphens w:val="0"/>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программного продукта</w:t>
            </w:r>
          </w:p>
        </w:tc>
        <w:tc>
          <w:tcPr>
            <w:tcW w:w="2126" w:type="dxa"/>
            <w:tcBorders>
              <w:top w:val="single" w:sz="1" w:space="0" w:color="000000"/>
              <w:left w:val="single" w:sz="1" w:space="0" w:color="000000"/>
              <w:bottom w:val="single" w:sz="1" w:space="0" w:color="000000"/>
            </w:tcBorders>
            <w:vAlign w:val="center"/>
          </w:tcPr>
          <w:p w:rsidR="00927F55" w:rsidRDefault="00106FF4" w:rsidP="00927F55">
            <w:pPr>
              <w:pStyle w:val="ad"/>
              <w:suppressLineNumbers w:val="0"/>
              <w:suppressAutoHyphens w:val="0"/>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Количест</w:t>
            </w:r>
            <w:r w:rsidR="00927F55">
              <w:rPr>
                <w:rFonts w:ascii="Times New Roman" w:hAnsi="Times New Roman" w:cs="Times New Roman"/>
                <w:bCs/>
                <w:color w:val="000000" w:themeColor="text1"/>
                <w:kern w:val="20"/>
              </w:rPr>
              <w:t>во технических средств обучения</w:t>
            </w:r>
          </w:p>
          <w:p w:rsidR="00106FF4" w:rsidRPr="00E32E8C" w:rsidRDefault="00106FF4" w:rsidP="00927F55">
            <w:pPr>
              <w:pStyle w:val="ad"/>
              <w:suppressLineNumbers w:val="0"/>
              <w:suppressAutoHyphens w:val="0"/>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и программных продуктов</w:t>
            </w:r>
          </w:p>
        </w:tc>
        <w:tc>
          <w:tcPr>
            <w:tcW w:w="1418" w:type="dxa"/>
            <w:tcBorders>
              <w:top w:val="single" w:sz="1" w:space="0" w:color="000000"/>
              <w:left w:val="single" w:sz="1" w:space="0" w:color="000000"/>
              <w:bottom w:val="single" w:sz="1" w:space="0" w:color="000000"/>
            </w:tcBorders>
            <w:textDirection w:val="btLr"/>
            <w:vAlign w:val="center"/>
          </w:tcPr>
          <w:p w:rsidR="00106FF4" w:rsidRPr="00E32E8C" w:rsidRDefault="00106FF4" w:rsidP="00927F55">
            <w:pPr>
              <w:pStyle w:val="ad"/>
              <w:suppressLineNumbers w:val="0"/>
              <w:suppressAutoHyphens w:val="0"/>
              <w:ind w:left="113" w:right="113"/>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 xml:space="preserve">Количество мест для </w:t>
            </w:r>
            <w:r w:rsidR="00CC14E2">
              <w:rPr>
                <w:rFonts w:ascii="Times New Roman" w:hAnsi="Times New Roman" w:cs="Times New Roman"/>
                <w:bCs/>
                <w:color w:val="000000" w:themeColor="text1"/>
                <w:kern w:val="20"/>
              </w:rPr>
              <w:t>обучающихся</w:t>
            </w:r>
          </w:p>
        </w:tc>
        <w:tc>
          <w:tcPr>
            <w:tcW w:w="1134" w:type="dxa"/>
            <w:tcBorders>
              <w:top w:val="single" w:sz="1" w:space="0" w:color="000000"/>
              <w:left w:val="single" w:sz="1" w:space="0" w:color="000000"/>
              <w:bottom w:val="single" w:sz="1" w:space="0" w:color="000000"/>
              <w:right w:val="single" w:sz="1" w:space="0" w:color="000000"/>
            </w:tcBorders>
            <w:textDirection w:val="btLr"/>
            <w:vAlign w:val="center"/>
          </w:tcPr>
          <w:p w:rsidR="00106FF4" w:rsidRPr="00E32E8C" w:rsidRDefault="00106FF4" w:rsidP="00927F55">
            <w:pPr>
              <w:pStyle w:val="ad"/>
              <w:suppressLineNumbers w:val="0"/>
              <w:suppressAutoHyphens w:val="0"/>
              <w:ind w:left="113" w:right="113"/>
              <w:jc w:val="center"/>
              <w:rPr>
                <w:rFonts w:ascii="Times New Roman" w:hAnsi="Times New Roman" w:cs="Times New Roman"/>
                <w:bCs/>
                <w:color w:val="000000" w:themeColor="text1"/>
                <w:kern w:val="20"/>
              </w:rPr>
            </w:pPr>
            <w:r w:rsidRPr="00E32E8C">
              <w:rPr>
                <w:rFonts w:ascii="Times New Roman" w:hAnsi="Times New Roman" w:cs="Times New Roman"/>
                <w:bCs/>
                <w:color w:val="000000" w:themeColor="text1"/>
                <w:kern w:val="20"/>
              </w:rPr>
              <w:t>Примечание</w:t>
            </w:r>
          </w:p>
        </w:tc>
      </w:tr>
      <w:tr w:rsidR="00106FF4" w:rsidRPr="00E32E8C" w:rsidTr="00927F55">
        <w:trPr>
          <w:trHeight w:val="113"/>
        </w:trPr>
        <w:tc>
          <w:tcPr>
            <w:tcW w:w="567" w:type="dxa"/>
            <w:tcBorders>
              <w:top w:val="single" w:sz="1" w:space="0" w:color="000000"/>
              <w:left w:val="single" w:sz="1" w:space="0" w:color="000000"/>
              <w:bottom w:val="single" w:sz="1" w:space="0" w:color="000000"/>
            </w:tcBorders>
            <w:vAlign w:val="center"/>
          </w:tcPr>
          <w:p w:rsidR="00106FF4" w:rsidRPr="00E32E8C" w:rsidRDefault="00106FF4" w:rsidP="00927F55">
            <w:pPr>
              <w:pStyle w:val="ad"/>
              <w:numPr>
                <w:ilvl w:val="0"/>
                <w:numId w:val="30"/>
              </w:numPr>
              <w:suppressLineNumbers w:val="0"/>
              <w:suppressAutoHyphens w:val="0"/>
              <w:ind w:left="357" w:hanging="357"/>
              <w:jc w:val="center"/>
              <w:rPr>
                <w:rFonts w:ascii="Times New Roman" w:hAnsi="Times New Roman" w:cs="Times New Roman"/>
                <w:bCs/>
                <w:color w:val="000000" w:themeColor="text1"/>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E32E8C">
            <w:pPr>
              <w:pStyle w:val="ad"/>
              <w:numPr>
                <w:ilvl w:val="0"/>
                <w:numId w:val="30"/>
              </w:numPr>
              <w:ind w:left="360"/>
              <w:jc w:val="center"/>
              <w:rPr>
                <w:rFonts w:ascii="Times New Roman" w:hAnsi="Times New Roman" w:cs="Times New Roman"/>
                <w:bCs/>
                <w:color w:val="000000" w:themeColor="text1"/>
              </w:rPr>
            </w:pPr>
          </w:p>
        </w:tc>
        <w:tc>
          <w:tcPr>
            <w:tcW w:w="2126" w:type="dxa"/>
            <w:tcBorders>
              <w:top w:val="single" w:sz="1" w:space="0" w:color="000000"/>
              <w:left w:val="single" w:sz="1" w:space="0" w:color="000000"/>
              <w:bottom w:val="single" w:sz="1" w:space="0" w:color="000000"/>
            </w:tcBorders>
            <w:vAlign w:val="center"/>
          </w:tcPr>
          <w:p w:rsidR="00106FF4" w:rsidRPr="00E32E8C" w:rsidRDefault="00106FF4" w:rsidP="00E32E8C">
            <w:pPr>
              <w:pStyle w:val="ad"/>
              <w:numPr>
                <w:ilvl w:val="0"/>
                <w:numId w:val="30"/>
              </w:numPr>
              <w:ind w:left="360"/>
              <w:jc w:val="center"/>
              <w:rPr>
                <w:rFonts w:ascii="Times New Roman" w:hAnsi="Times New Roman" w:cs="Times New Roman"/>
                <w:bCs/>
                <w:color w:val="000000" w:themeColor="text1"/>
              </w:rPr>
            </w:pP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E32E8C">
            <w:pPr>
              <w:pStyle w:val="ad"/>
              <w:numPr>
                <w:ilvl w:val="0"/>
                <w:numId w:val="30"/>
              </w:numPr>
              <w:ind w:left="360"/>
              <w:jc w:val="center"/>
              <w:rPr>
                <w:rFonts w:ascii="Times New Roman" w:hAnsi="Times New Roman" w:cs="Times New Roman"/>
                <w:bCs/>
                <w:color w:val="000000" w:themeColor="text1"/>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E32E8C">
            <w:pPr>
              <w:pStyle w:val="ad"/>
              <w:numPr>
                <w:ilvl w:val="0"/>
                <w:numId w:val="30"/>
              </w:numPr>
              <w:ind w:left="360"/>
              <w:jc w:val="center"/>
              <w:rPr>
                <w:rFonts w:ascii="Times New Roman" w:hAnsi="Times New Roman" w:cs="Times New Roman"/>
                <w:bCs/>
                <w:color w:val="000000" w:themeColor="text1"/>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vAlign w:val="center"/>
          </w:tcPr>
          <w:p w:rsidR="00106FF4" w:rsidRPr="00E32E8C" w:rsidRDefault="00106FF4" w:rsidP="00927F55">
            <w:pPr>
              <w:pStyle w:val="ad"/>
              <w:numPr>
                <w:ilvl w:val="0"/>
                <w:numId w:val="31"/>
              </w:numPr>
              <w:suppressLineNumbers w:val="0"/>
              <w:suppressAutoHyphens w:val="0"/>
              <w:ind w:left="357" w:hanging="357"/>
              <w:jc w:val="center"/>
              <w:rPr>
                <w:rFonts w:ascii="Times New Roman" w:hAnsi="Times New Roman" w:cs="Times New Roman"/>
                <w:color w:val="000000" w:themeColor="text1"/>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ad"/>
              <w:jc w:val="center"/>
              <w:rPr>
                <w:rFonts w:ascii="Times New Roman" w:hAnsi="Times New Roman" w:cs="Times New Roman"/>
                <w:b/>
                <w:bCs/>
                <w:color w:val="000000" w:themeColor="text1"/>
              </w:rPr>
            </w:pPr>
            <w:r w:rsidRPr="00E32E8C">
              <w:rPr>
                <w:rFonts w:ascii="Times New Roman" w:hAnsi="Times New Roman" w:cs="Times New Roman"/>
                <w:b/>
                <w:bCs/>
                <w:color w:val="000000" w:themeColor="text1"/>
              </w:rPr>
              <w:t>Технические комплексы (средства)</w:t>
            </w:r>
          </w:p>
        </w:tc>
        <w:tc>
          <w:tcPr>
            <w:tcW w:w="2126" w:type="dxa"/>
            <w:tcBorders>
              <w:top w:val="single" w:sz="1" w:space="0" w:color="000000"/>
              <w:left w:val="single" w:sz="1" w:space="0" w:color="000000"/>
              <w:bottom w:val="single" w:sz="1" w:space="0" w:color="000000"/>
            </w:tcBorders>
            <w:vAlign w:val="center"/>
          </w:tcPr>
          <w:p w:rsidR="00106FF4" w:rsidRPr="00CC14E2" w:rsidRDefault="00106FF4" w:rsidP="00927F55">
            <w:pPr>
              <w:pStyle w:val="ad"/>
              <w:suppressLineNumbers w:val="0"/>
              <w:tabs>
                <w:tab w:val="left" w:pos="371"/>
              </w:tabs>
              <w:suppressAutoHyphens w:val="0"/>
              <w:jc w:val="center"/>
              <w:rPr>
                <w:rFonts w:ascii="Times New Roman" w:hAnsi="Times New Roman" w:cs="Times New Roman"/>
                <w:bCs/>
                <w:color w:val="000000" w:themeColor="text1"/>
              </w:rPr>
            </w:pP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ad"/>
              <w:suppressLineNumbers w:val="0"/>
              <w:suppressAutoHyphens w:val="0"/>
              <w:jc w:val="center"/>
              <w:rPr>
                <w:rFonts w:ascii="Times New Roman" w:hAnsi="Times New Roman" w:cs="Times New Roman"/>
                <w:bCs/>
                <w:color w:val="000000" w:themeColor="text1"/>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ad"/>
              <w:suppressLineNumbers w:val="0"/>
              <w:suppressAutoHyphens w:val="0"/>
              <w:jc w:val="center"/>
              <w:rPr>
                <w:rFonts w:ascii="Times New Roman" w:hAnsi="Times New Roman" w:cs="Times New Roman"/>
                <w:bCs/>
                <w:color w:val="000000" w:themeColor="text1"/>
              </w:rPr>
            </w:pPr>
          </w:p>
        </w:tc>
      </w:tr>
      <w:tr w:rsidR="00106FF4" w:rsidRPr="00E32E8C" w:rsidTr="00927F55">
        <w:trPr>
          <w:trHeight w:val="5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Кресла</w:t>
            </w:r>
            <w:r w:rsidR="00D96256">
              <w:rPr>
                <w:rFonts w:ascii="Times New Roman" w:hAnsi="Times New Roman" w:cs="Times New Roman"/>
                <w:color w:val="000000" w:themeColor="text1"/>
                <w:sz w:val="24"/>
                <w:szCs w:val="24"/>
              </w:rPr>
              <w:t>–</w:t>
            </w:r>
            <w:r w:rsidRPr="00E32E8C">
              <w:rPr>
                <w:rFonts w:ascii="Times New Roman" w:hAnsi="Times New Roman" w:cs="Times New Roman"/>
                <w:color w:val="000000" w:themeColor="text1"/>
                <w:sz w:val="24"/>
                <w:szCs w:val="24"/>
              </w:rPr>
              <w:t>коляски для перевозки инвалидов</w:t>
            </w:r>
          </w:p>
        </w:tc>
        <w:tc>
          <w:tcPr>
            <w:tcW w:w="2126" w:type="dxa"/>
            <w:tcBorders>
              <w:top w:val="single" w:sz="1" w:space="0" w:color="000000"/>
              <w:left w:val="single" w:sz="1" w:space="0" w:color="000000"/>
              <w:bottom w:val="single" w:sz="1" w:space="0" w:color="000000"/>
            </w:tcBorders>
            <w:vAlign w:val="center"/>
          </w:tcPr>
          <w:p w:rsidR="00106FF4" w:rsidRPr="00CC14E2" w:rsidRDefault="00CC14E2" w:rsidP="00927F55">
            <w:pPr>
              <w:pStyle w:val="ConsPlusCell"/>
              <w:tabs>
                <w:tab w:val="left" w:pos="37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06FF4" w:rsidRPr="00CC14E2">
              <w:rPr>
                <w:rFonts w:ascii="Times New Roman" w:hAnsi="Times New Roman" w:cs="Times New Roman"/>
                <w:color w:val="000000" w:themeColor="text1"/>
                <w:sz w:val="24"/>
                <w:szCs w:val="24"/>
              </w:rPr>
              <w:t xml:space="preserve">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388"/>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Переносные пандусы</w:t>
            </w:r>
          </w:p>
        </w:tc>
        <w:tc>
          <w:tcPr>
            <w:tcW w:w="2126" w:type="dxa"/>
            <w:tcBorders>
              <w:top w:val="single" w:sz="1" w:space="0" w:color="000000"/>
              <w:left w:val="single" w:sz="1" w:space="0" w:color="000000"/>
              <w:bottom w:val="single" w:sz="1" w:space="0" w:color="000000"/>
            </w:tcBorders>
            <w:vAlign w:val="center"/>
          </w:tcPr>
          <w:p w:rsidR="00106FF4" w:rsidRPr="00CC14E2" w:rsidRDefault="00106FF4" w:rsidP="00927F55">
            <w:pPr>
              <w:pStyle w:val="ConsPlusCell"/>
              <w:tabs>
                <w:tab w:val="left" w:pos="371"/>
              </w:tabs>
              <w:jc w:val="center"/>
              <w:rPr>
                <w:rFonts w:ascii="Times New Roman" w:hAnsi="Times New Roman" w:cs="Times New Roman"/>
                <w:color w:val="000000" w:themeColor="text1"/>
                <w:sz w:val="24"/>
                <w:szCs w:val="24"/>
              </w:rPr>
            </w:pPr>
            <w:r w:rsidRPr="00CC14E2">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5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Переносная индукционная петля</w:t>
            </w:r>
          </w:p>
        </w:tc>
        <w:tc>
          <w:tcPr>
            <w:tcW w:w="2126" w:type="dxa"/>
            <w:tcBorders>
              <w:top w:val="single" w:sz="1" w:space="0" w:color="000000"/>
              <w:left w:val="single" w:sz="1" w:space="0" w:color="000000"/>
              <w:bottom w:val="single" w:sz="1" w:space="0" w:color="000000"/>
            </w:tcBorders>
            <w:vAlign w:val="center"/>
          </w:tcPr>
          <w:p w:rsidR="00106FF4" w:rsidRPr="00CC14E2" w:rsidRDefault="00CC14E2" w:rsidP="00927F55">
            <w:pPr>
              <w:pStyle w:val="ConsPlusCell"/>
              <w:tabs>
                <w:tab w:val="left" w:pos="229"/>
              </w:tabs>
              <w:jc w:val="center"/>
              <w:rPr>
                <w:rFonts w:ascii="Times New Roman" w:hAnsi="Times New Roman" w:cs="Times New Roman"/>
                <w:color w:val="000000" w:themeColor="text1"/>
                <w:sz w:val="24"/>
                <w:szCs w:val="24"/>
              </w:rPr>
            </w:pPr>
            <w:r w:rsidRPr="00CC14E2">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5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Компьютер, экран, проектор, усилитель звука для демонстрации учебных фильмов</w:t>
            </w:r>
          </w:p>
        </w:tc>
        <w:tc>
          <w:tcPr>
            <w:tcW w:w="2126" w:type="dxa"/>
            <w:tcBorders>
              <w:top w:val="single" w:sz="1" w:space="0" w:color="000000"/>
              <w:left w:val="single" w:sz="1" w:space="0" w:color="000000"/>
              <w:bottom w:val="single" w:sz="1" w:space="0" w:color="000000"/>
            </w:tcBorders>
            <w:vAlign w:val="center"/>
          </w:tcPr>
          <w:p w:rsidR="00106FF4" w:rsidRPr="00CC14E2" w:rsidRDefault="00CC14E2" w:rsidP="00927F55">
            <w:pPr>
              <w:pStyle w:val="ConsPlusCell"/>
              <w:tabs>
                <w:tab w:val="left" w:pos="371"/>
              </w:tabs>
              <w:jc w:val="center"/>
              <w:rPr>
                <w:rFonts w:ascii="Times New Roman" w:hAnsi="Times New Roman" w:cs="Times New Roman"/>
                <w:color w:val="000000" w:themeColor="text1"/>
                <w:sz w:val="24"/>
                <w:szCs w:val="24"/>
              </w:rPr>
            </w:pPr>
            <w:r w:rsidRPr="00CC14E2">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10</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b/>
                <w:color w:val="000000" w:themeColor="text1"/>
                <w:sz w:val="24"/>
                <w:szCs w:val="24"/>
              </w:rPr>
            </w:pPr>
            <w:r w:rsidRPr="00E32E8C">
              <w:rPr>
                <w:rFonts w:ascii="Times New Roman" w:hAnsi="Times New Roman" w:cs="Times New Roman"/>
                <w:b/>
                <w:color w:val="000000" w:themeColor="text1"/>
                <w:sz w:val="24"/>
                <w:szCs w:val="24"/>
              </w:rPr>
              <w:t>Обучающие и тестирующие программы</w:t>
            </w:r>
          </w:p>
        </w:tc>
        <w:tc>
          <w:tcPr>
            <w:tcW w:w="2126" w:type="dxa"/>
            <w:tcBorders>
              <w:top w:val="single" w:sz="1" w:space="0" w:color="000000"/>
              <w:left w:val="single" w:sz="1" w:space="0" w:color="000000"/>
              <w:bottom w:val="single" w:sz="1" w:space="0" w:color="000000"/>
            </w:tcBorders>
            <w:vAlign w:val="center"/>
          </w:tcPr>
          <w:p w:rsidR="00106FF4" w:rsidRPr="00CC14E2" w:rsidRDefault="00106FF4" w:rsidP="00927F55">
            <w:pPr>
              <w:pStyle w:val="ConsPlusCell"/>
              <w:tabs>
                <w:tab w:val="left" w:pos="371"/>
              </w:tabs>
              <w:jc w:val="center"/>
              <w:rPr>
                <w:rFonts w:ascii="Times New Roman" w:hAnsi="Times New Roman" w:cs="Times New Roman"/>
                <w:color w:val="000000" w:themeColor="text1"/>
                <w:sz w:val="24"/>
                <w:szCs w:val="24"/>
              </w:rPr>
            </w:pP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На сдачу тестов по программе</w:t>
            </w:r>
          </w:p>
        </w:tc>
        <w:tc>
          <w:tcPr>
            <w:tcW w:w="2126" w:type="dxa"/>
            <w:tcBorders>
              <w:top w:val="single" w:sz="1" w:space="0" w:color="000000"/>
              <w:left w:val="single" w:sz="1" w:space="0" w:color="000000"/>
              <w:bottom w:val="single" w:sz="1" w:space="0" w:color="000000"/>
            </w:tcBorders>
            <w:vAlign w:val="center"/>
          </w:tcPr>
          <w:p w:rsidR="00106FF4" w:rsidRPr="00CC14E2" w:rsidRDefault="00106FF4" w:rsidP="00927F55">
            <w:pPr>
              <w:pStyle w:val="ConsPlusCell"/>
              <w:tabs>
                <w:tab w:val="left" w:pos="371"/>
              </w:tabs>
              <w:jc w:val="center"/>
              <w:rPr>
                <w:rFonts w:ascii="Times New Roman" w:hAnsi="Times New Roman" w:cs="Times New Roman"/>
                <w:color w:val="000000" w:themeColor="text1"/>
                <w:sz w:val="24"/>
                <w:szCs w:val="24"/>
              </w:rPr>
            </w:pPr>
            <w:r w:rsidRPr="00CC14E2">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b/>
                <w:color w:val="000000" w:themeColor="text1"/>
                <w:sz w:val="24"/>
                <w:szCs w:val="24"/>
              </w:rPr>
            </w:pPr>
            <w:r w:rsidRPr="00E32E8C">
              <w:rPr>
                <w:rFonts w:ascii="Times New Roman" w:hAnsi="Times New Roman" w:cs="Times New Roman"/>
                <w:b/>
                <w:color w:val="000000" w:themeColor="text1"/>
                <w:sz w:val="24"/>
                <w:szCs w:val="24"/>
              </w:rPr>
              <w:t>Плакаты, информационные стенды, перекидные постеры</w:t>
            </w:r>
          </w:p>
        </w:tc>
        <w:tc>
          <w:tcPr>
            <w:tcW w:w="2126" w:type="dxa"/>
            <w:tcBorders>
              <w:top w:val="single" w:sz="1" w:space="0" w:color="000000"/>
              <w:left w:val="single" w:sz="1" w:space="0" w:color="000000"/>
              <w:bottom w:val="single" w:sz="1" w:space="0" w:color="000000"/>
            </w:tcBorders>
            <w:vAlign w:val="center"/>
          </w:tcPr>
          <w:p w:rsidR="00106FF4" w:rsidRPr="00CC14E2" w:rsidRDefault="00106FF4" w:rsidP="00927F55">
            <w:pPr>
              <w:pStyle w:val="ConsPlusCell"/>
              <w:jc w:val="center"/>
              <w:rPr>
                <w:rFonts w:ascii="Times New Roman" w:hAnsi="Times New Roman" w:cs="Times New Roman"/>
                <w:color w:val="000000" w:themeColor="text1"/>
                <w:sz w:val="24"/>
                <w:szCs w:val="24"/>
              </w:rPr>
            </w:pP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Основы алфавита жестового языка</w:t>
            </w:r>
          </w:p>
        </w:tc>
        <w:tc>
          <w:tcPr>
            <w:tcW w:w="2126" w:type="dxa"/>
            <w:tcBorders>
              <w:top w:val="single" w:sz="1" w:space="0" w:color="000000"/>
              <w:left w:val="single" w:sz="1" w:space="0" w:color="000000"/>
              <w:bottom w:val="single" w:sz="1" w:space="0" w:color="000000"/>
            </w:tcBorders>
            <w:vAlign w:val="center"/>
          </w:tcPr>
          <w:p w:rsidR="00106FF4" w:rsidRPr="00CC14E2" w:rsidRDefault="00106FF4" w:rsidP="00927F55">
            <w:pPr>
              <w:pStyle w:val="ConsPlusCell"/>
              <w:jc w:val="center"/>
              <w:rPr>
                <w:rFonts w:ascii="Times New Roman" w:hAnsi="Times New Roman" w:cs="Times New Roman"/>
                <w:color w:val="000000" w:themeColor="text1"/>
                <w:sz w:val="24"/>
                <w:szCs w:val="24"/>
              </w:rPr>
            </w:pPr>
            <w:r w:rsidRPr="00CC14E2">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Технические средства для перемещения инвалидов</w:t>
            </w:r>
          </w:p>
        </w:tc>
        <w:tc>
          <w:tcPr>
            <w:tcW w:w="2126"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Способы навигации для инвалидов</w:t>
            </w:r>
          </w:p>
        </w:tc>
        <w:tc>
          <w:tcPr>
            <w:tcW w:w="2126" w:type="dxa"/>
            <w:tcBorders>
              <w:top w:val="single" w:sz="1" w:space="0" w:color="000000"/>
              <w:left w:val="single" w:sz="1" w:space="0" w:color="000000"/>
              <w:bottom w:val="single" w:sz="1" w:space="0" w:color="000000"/>
            </w:tcBorders>
            <w:vAlign w:val="center"/>
          </w:tcPr>
          <w:p w:rsidR="00106FF4" w:rsidRPr="00E32E8C" w:rsidRDefault="00CC14E2" w:rsidP="00927F55">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06FF4" w:rsidRPr="00E32E8C">
              <w:rPr>
                <w:rFonts w:ascii="Times New Roman" w:hAnsi="Times New Roman" w:cs="Times New Roman"/>
                <w:color w:val="000000" w:themeColor="text1"/>
                <w:sz w:val="24"/>
                <w:szCs w:val="24"/>
              </w:rPr>
              <w:t xml:space="preserve">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227"/>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b/>
                <w:color w:val="000000" w:themeColor="text1"/>
                <w:sz w:val="24"/>
                <w:szCs w:val="24"/>
              </w:rPr>
            </w:pPr>
            <w:r w:rsidRPr="00E32E8C">
              <w:rPr>
                <w:rFonts w:ascii="Times New Roman" w:hAnsi="Times New Roman" w:cs="Times New Roman"/>
                <w:b/>
                <w:color w:val="000000" w:themeColor="text1"/>
                <w:sz w:val="24"/>
                <w:szCs w:val="24"/>
              </w:rPr>
              <w:t>Видеофильмы</w:t>
            </w:r>
          </w:p>
        </w:tc>
        <w:tc>
          <w:tcPr>
            <w:tcW w:w="2126"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113"/>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Обслу</w:t>
            </w:r>
            <w:r w:rsidR="00D40700">
              <w:rPr>
                <w:rFonts w:ascii="Times New Roman" w:hAnsi="Times New Roman" w:cs="Times New Roman"/>
                <w:color w:val="000000" w:themeColor="text1"/>
                <w:sz w:val="24"/>
                <w:szCs w:val="24"/>
              </w:rPr>
              <w:t>живание инвалидов на транспорте</w:t>
            </w:r>
          </w:p>
        </w:tc>
        <w:tc>
          <w:tcPr>
            <w:tcW w:w="2126" w:type="dxa"/>
            <w:tcBorders>
              <w:top w:val="single" w:sz="1" w:space="0" w:color="000000"/>
              <w:left w:val="single" w:sz="1" w:space="0" w:color="000000"/>
              <w:bottom w:val="single" w:sz="1" w:space="0" w:color="000000"/>
            </w:tcBorders>
            <w:vAlign w:val="center"/>
          </w:tcPr>
          <w:p w:rsidR="00106FF4" w:rsidRPr="00E32E8C" w:rsidRDefault="00CC14E2" w:rsidP="00927F55">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06FF4" w:rsidRPr="00E32E8C">
              <w:rPr>
                <w:rFonts w:ascii="Times New Roman" w:hAnsi="Times New Roman" w:cs="Times New Roman"/>
                <w:color w:val="000000" w:themeColor="text1"/>
                <w:sz w:val="24"/>
                <w:szCs w:val="24"/>
              </w:rPr>
              <w:t xml:space="preserve"> шт.</w:t>
            </w: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E32E8C" w:rsidTr="00927F55">
        <w:trPr>
          <w:trHeight w:val="113"/>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b/>
                <w:color w:val="000000" w:themeColor="text1"/>
                <w:sz w:val="24"/>
                <w:szCs w:val="24"/>
              </w:rPr>
            </w:pPr>
            <w:r w:rsidRPr="00E32E8C">
              <w:rPr>
                <w:rFonts w:ascii="Times New Roman" w:hAnsi="Times New Roman" w:cs="Times New Roman"/>
                <w:b/>
                <w:color w:val="000000" w:themeColor="text1"/>
                <w:sz w:val="24"/>
                <w:szCs w:val="24"/>
              </w:rPr>
              <w:t>Раздаточные материалы</w:t>
            </w:r>
          </w:p>
        </w:tc>
        <w:tc>
          <w:tcPr>
            <w:tcW w:w="2126"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c>
          <w:tcPr>
            <w:tcW w:w="1418"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p>
        </w:tc>
      </w:tr>
      <w:tr w:rsidR="00106FF4" w:rsidRPr="006A467F" w:rsidTr="00927F55">
        <w:trPr>
          <w:trHeight w:val="113"/>
        </w:trPr>
        <w:tc>
          <w:tcPr>
            <w:tcW w:w="567" w:type="dxa"/>
            <w:tcBorders>
              <w:top w:val="single" w:sz="1" w:space="0" w:color="000000"/>
              <w:left w:val="single" w:sz="1" w:space="0" w:color="000000"/>
              <w:bottom w:val="single" w:sz="1" w:space="0" w:color="000000"/>
            </w:tcBorders>
          </w:tcPr>
          <w:p w:rsidR="00106FF4" w:rsidRPr="00E32E8C" w:rsidRDefault="00106FF4" w:rsidP="008A3011">
            <w:pPr>
              <w:pStyle w:val="ConsPlusCell"/>
              <w:jc w:val="both"/>
              <w:rPr>
                <w:rFonts w:ascii="Times New Roman" w:hAnsi="Times New Roman" w:cs="Times New Roman"/>
                <w:color w:val="000000" w:themeColor="text1"/>
                <w:sz w:val="24"/>
                <w:szCs w:val="24"/>
              </w:rPr>
            </w:pPr>
          </w:p>
        </w:tc>
        <w:tc>
          <w:tcPr>
            <w:tcW w:w="3686" w:type="dxa"/>
            <w:tcBorders>
              <w:top w:val="single" w:sz="1" w:space="0" w:color="000000"/>
              <w:left w:val="single" w:sz="1" w:space="0" w:color="000000"/>
              <w:bottom w:val="single" w:sz="1" w:space="0" w:color="000000"/>
            </w:tcBorders>
            <w:vAlign w:val="center"/>
          </w:tcPr>
          <w:p w:rsidR="00106FF4" w:rsidRPr="00E32E8C" w:rsidRDefault="00106FF4" w:rsidP="00CC14E2">
            <w:pPr>
              <w:pStyle w:val="ConsPlusNonformat"/>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 xml:space="preserve">По тематике </w:t>
            </w:r>
            <w:r w:rsidR="00D40700">
              <w:rPr>
                <w:rFonts w:ascii="Times New Roman" w:hAnsi="Times New Roman" w:cs="Times New Roman"/>
                <w:color w:val="000000" w:themeColor="text1"/>
                <w:sz w:val="24"/>
                <w:szCs w:val="24"/>
              </w:rPr>
              <w:t>курса на дисках для копирования</w:t>
            </w:r>
          </w:p>
        </w:tc>
        <w:tc>
          <w:tcPr>
            <w:tcW w:w="2126" w:type="dxa"/>
            <w:tcBorders>
              <w:top w:val="single" w:sz="1" w:space="0" w:color="000000"/>
              <w:left w:val="single" w:sz="1" w:space="0" w:color="000000"/>
              <w:bottom w:val="single" w:sz="1" w:space="0" w:color="000000"/>
            </w:tcBorders>
            <w:vAlign w:val="center"/>
          </w:tcPr>
          <w:p w:rsidR="00106FF4" w:rsidRPr="00E32E8C"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1 шт.</w:t>
            </w:r>
          </w:p>
        </w:tc>
        <w:tc>
          <w:tcPr>
            <w:tcW w:w="1418" w:type="dxa"/>
            <w:tcBorders>
              <w:top w:val="single" w:sz="1" w:space="0" w:color="000000"/>
              <w:left w:val="single" w:sz="1" w:space="0" w:color="000000"/>
              <w:bottom w:val="single" w:sz="1" w:space="0" w:color="000000"/>
            </w:tcBorders>
            <w:vAlign w:val="center"/>
          </w:tcPr>
          <w:p w:rsidR="00106FF4" w:rsidRPr="00D40744" w:rsidRDefault="00106FF4" w:rsidP="00927F55">
            <w:pPr>
              <w:pStyle w:val="ConsPlusCell"/>
              <w:jc w:val="center"/>
              <w:rPr>
                <w:rFonts w:ascii="Times New Roman" w:hAnsi="Times New Roman" w:cs="Times New Roman"/>
                <w:color w:val="000000" w:themeColor="text1"/>
                <w:sz w:val="24"/>
                <w:szCs w:val="24"/>
              </w:rPr>
            </w:pPr>
            <w:r w:rsidRPr="00E32E8C">
              <w:rPr>
                <w:rFonts w:ascii="Times New Roman" w:hAnsi="Times New Roman" w:cs="Times New Roman"/>
                <w:color w:val="000000" w:themeColor="text1"/>
                <w:sz w:val="24"/>
                <w:szCs w:val="24"/>
              </w:rPr>
              <w:t>25</w:t>
            </w:r>
          </w:p>
        </w:tc>
        <w:tc>
          <w:tcPr>
            <w:tcW w:w="1134" w:type="dxa"/>
            <w:tcBorders>
              <w:top w:val="single" w:sz="1" w:space="0" w:color="000000"/>
              <w:left w:val="single" w:sz="1" w:space="0" w:color="000000"/>
              <w:bottom w:val="single" w:sz="1" w:space="0" w:color="000000"/>
              <w:right w:val="single" w:sz="1" w:space="0" w:color="000000"/>
            </w:tcBorders>
            <w:vAlign w:val="center"/>
          </w:tcPr>
          <w:p w:rsidR="00106FF4" w:rsidRPr="006A467F" w:rsidRDefault="00106FF4" w:rsidP="00927F55">
            <w:pPr>
              <w:pStyle w:val="ConsPlusCell"/>
              <w:jc w:val="center"/>
              <w:rPr>
                <w:rFonts w:ascii="Times New Roman" w:hAnsi="Times New Roman" w:cs="Times New Roman"/>
                <w:color w:val="000000" w:themeColor="text1"/>
                <w:sz w:val="24"/>
                <w:szCs w:val="24"/>
              </w:rPr>
            </w:pPr>
          </w:p>
        </w:tc>
      </w:tr>
    </w:tbl>
    <w:p w:rsidR="002220EB" w:rsidRPr="006A467F" w:rsidRDefault="002220EB" w:rsidP="00D40700">
      <w:pPr>
        <w:pStyle w:val="Style3"/>
        <w:spacing w:line="240" w:lineRule="auto"/>
        <w:ind w:firstLine="709"/>
        <w:jc w:val="both"/>
        <w:rPr>
          <w:rStyle w:val="FontStyle27"/>
          <w:bCs/>
          <w:color w:val="000000" w:themeColor="text1"/>
          <w:sz w:val="28"/>
          <w:szCs w:val="28"/>
        </w:rPr>
      </w:pPr>
      <w:r w:rsidRPr="006A467F">
        <w:rPr>
          <w:rStyle w:val="FontStyle27"/>
          <w:bCs/>
          <w:color w:val="000000" w:themeColor="text1"/>
          <w:sz w:val="28"/>
          <w:szCs w:val="28"/>
        </w:rPr>
        <w:t>Для закрепления изучаемого материала проводятся</w:t>
      </w:r>
      <w:r>
        <w:rPr>
          <w:rStyle w:val="FontStyle27"/>
          <w:bCs/>
          <w:color w:val="000000" w:themeColor="text1"/>
          <w:sz w:val="28"/>
          <w:szCs w:val="28"/>
        </w:rPr>
        <w:t xml:space="preserve"> </w:t>
      </w:r>
      <w:r w:rsidRPr="006A467F">
        <w:rPr>
          <w:rStyle w:val="FontStyle27"/>
          <w:bCs/>
          <w:color w:val="000000" w:themeColor="text1"/>
          <w:sz w:val="28"/>
          <w:szCs w:val="28"/>
        </w:rPr>
        <w:t>практические занятия на специальном оборудовании.</w:t>
      </w:r>
    </w:p>
    <w:p w:rsidR="002220EB" w:rsidRDefault="002220EB" w:rsidP="00D40700">
      <w:pPr>
        <w:pStyle w:val="Style3"/>
        <w:spacing w:line="240" w:lineRule="auto"/>
        <w:ind w:firstLine="709"/>
        <w:jc w:val="both"/>
        <w:rPr>
          <w:rStyle w:val="FontStyle27"/>
          <w:bCs/>
          <w:color w:val="000000" w:themeColor="text1"/>
          <w:sz w:val="28"/>
          <w:szCs w:val="28"/>
        </w:rPr>
      </w:pPr>
      <w:r w:rsidRPr="006A467F">
        <w:rPr>
          <w:rStyle w:val="FontStyle27"/>
          <w:bCs/>
          <w:color w:val="000000" w:themeColor="text1"/>
          <w:sz w:val="28"/>
          <w:szCs w:val="28"/>
        </w:rPr>
        <w:t xml:space="preserve">Основные методические материалы размещаются на электронном носителе для последующей выдачи </w:t>
      </w:r>
      <w:r w:rsidR="00F22D44">
        <w:rPr>
          <w:rStyle w:val="FontStyle27"/>
          <w:bCs/>
          <w:color w:val="000000" w:themeColor="text1"/>
          <w:sz w:val="28"/>
          <w:szCs w:val="28"/>
        </w:rPr>
        <w:t>обучающимся</w:t>
      </w:r>
      <w:r w:rsidRPr="006A467F">
        <w:rPr>
          <w:rStyle w:val="FontStyle27"/>
          <w:bCs/>
          <w:color w:val="000000" w:themeColor="text1"/>
          <w:sz w:val="28"/>
          <w:szCs w:val="28"/>
        </w:rPr>
        <w:t>.</w:t>
      </w:r>
    </w:p>
    <w:p w:rsidR="00710FFA" w:rsidRDefault="00710FFA" w:rsidP="00D40700">
      <w:pPr>
        <w:pStyle w:val="Style3"/>
        <w:spacing w:line="240" w:lineRule="auto"/>
        <w:ind w:firstLine="0"/>
        <w:jc w:val="center"/>
        <w:rPr>
          <w:rStyle w:val="FontStyle27"/>
          <w:b/>
          <w:bCs/>
          <w:color w:val="000000" w:themeColor="text1"/>
          <w:sz w:val="28"/>
          <w:szCs w:val="28"/>
        </w:rPr>
      </w:pPr>
    </w:p>
    <w:p w:rsidR="00710FFA" w:rsidRPr="006A467F" w:rsidRDefault="00710FFA" w:rsidP="00D40700">
      <w:pPr>
        <w:pStyle w:val="Style3"/>
        <w:spacing w:line="240" w:lineRule="auto"/>
        <w:ind w:firstLine="0"/>
        <w:jc w:val="center"/>
        <w:rPr>
          <w:rStyle w:val="FontStyle27"/>
          <w:b/>
          <w:bCs/>
          <w:color w:val="000000" w:themeColor="text1"/>
          <w:sz w:val="28"/>
          <w:szCs w:val="28"/>
        </w:rPr>
      </w:pPr>
      <w:r w:rsidRPr="006A467F">
        <w:rPr>
          <w:rStyle w:val="FontStyle27"/>
          <w:b/>
          <w:bCs/>
          <w:color w:val="000000" w:themeColor="text1"/>
          <w:sz w:val="28"/>
          <w:szCs w:val="28"/>
        </w:rPr>
        <w:t>ФОРМЫ АТТЕСТАЦИИ</w:t>
      </w:r>
    </w:p>
    <w:p w:rsidR="00710FFA" w:rsidRPr="006A467F" w:rsidRDefault="00710FFA" w:rsidP="00D40700">
      <w:pPr>
        <w:pStyle w:val="Style3"/>
        <w:spacing w:line="240" w:lineRule="auto"/>
        <w:ind w:firstLine="0"/>
        <w:jc w:val="center"/>
        <w:rPr>
          <w:rStyle w:val="FontStyle27"/>
          <w:b/>
          <w:bCs/>
          <w:color w:val="000000" w:themeColor="text1"/>
          <w:sz w:val="28"/>
          <w:szCs w:val="28"/>
        </w:rPr>
      </w:pPr>
    </w:p>
    <w:p w:rsidR="00F22D44" w:rsidRPr="001A4741" w:rsidRDefault="00F22D44" w:rsidP="00F22D44">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Итоговая аттестация проводится путем объективной и независимой оценки качества подготовки </w:t>
      </w:r>
      <w:r>
        <w:rPr>
          <w:rFonts w:eastAsia="Times New Roman" w:cs="Times New Roman"/>
          <w:szCs w:val="28"/>
          <w:lang w:eastAsia="ru-RU"/>
        </w:rPr>
        <w:t>обучающихся</w:t>
      </w:r>
      <w:r w:rsidRPr="001A4741">
        <w:rPr>
          <w:rFonts w:eastAsia="Times New Roman" w:cs="Times New Roman"/>
          <w:szCs w:val="28"/>
          <w:lang w:eastAsia="ru-RU"/>
        </w:rPr>
        <w:t xml:space="preserve">. Для участия в итоговой аттестации могут привлекаться специалисты </w:t>
      </w:r>
      <w:r>
        <w:rPr>
          <w:rFonts w:eastAsia="Times New Roman" w:cs="Times New Roman"/>
          <w:szCs w:val="28"/>
          <w:lang w:eastAsia="ru-RU"/>
        </w:rPr>
        <w:t>ФГУП «УВО Минтранса России». К </w:t>
      </w:r>
      <w:r w:rsidRPr="001A4741">
        <w:rPr>
          <w:rFonts w:eastAsia="Times New Roman" w:cs="Times New Roman"/>
          <w:szCs w:val="28"/>
          <w:lang w:eastAsia="ru-RU"/>
        </w:rPr>
        <w:t xml:space="preserve">итоговой аттестации допускаются </w:t>
      </w:r>
      <w:r>
        <w:rPr>
          <w:rFonts w:eastAsia="Times New Roman" w:cs="Times New Roman"/>
          <w:szCs w:val="28"/>
          <w:lang w:eastAsia="ru-RU"/>
        </w:rPr>
        <w:t>обучающиеся</w:t>
      </w:r>
      <w:r w:rsidRPr="001A4741">
        <w:rPr>
          <w:rFonts w:eastAsia="Times New Roman" w:cs="Times New Roman"/>
          <w:szCs w:val="28"/>
          <w:lang w:eastAsia="ru-RU"/>
        </w:rPr>
        <w:t xml:space="preserve">, освоившие </w:t>
      </w:r>
      <w:r>
        <w:rPr>
          <w:rFonts w:eastAsia="Times New Roman" w:cs="Times New Roman"/>
          <w:szCs w:val="28"/>
          <w:lang w:eastAsia="ru-RU"/>
        </w:rPr>
        <w:t xml:space="preserve">учебную </w:t>
      </w:r>
      <w:r w:rsidRPr="001A4741">
        <w:rPr>
          <w:rFonts w:eastAsia="Times New Roman" w:cs="Times New Roman"/>
          <w:szCs w:val="28"/>
          <w:lang w:eastAsia="ru-RU"/>
        </w:rPr>
        <w:t xml:space="preserve">программу в полном объеме. </w:t>
      </w:r>
    </w:p>
    <w:p w:rsidR="00F22D44" w:rsidRDefault="00F22D44" w:rsidP="00F22D44">
      <w:pPr>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В качестве основного компонента итоговой аттестации </w:t>
      </w:r>
      <w:r>
        <w:rPr>
          <w:rFonts w:eastAsia="Times New Roman" w:cs="Times New Roman"/>
          <w:szCs w:val="28"/>
          <w:lang w:eastAsia="ru-RU"/>
        </w:rPr>
        <w:t>возможно использование</w:t>
      </w:r>
      <w:r w:rsidRPr="001A4741">
        <w:rPr>
          <w:rFonts w:eastAsia="Times New Roman" w:cs="Times New Roman"/>
          <w:szCs w:val="28"/>
          <w:lang w:eastAsia="ru-RU"/>
        </w:rPr>
        <w:t xml:space="preserve"> тестировани</w:t>
      </w:r>
      <w:r>
        <w:rPr>
          <w:rFonts w:eastAsia="Times New Roman" w:cs="Times New Roman"/>
          <w:szCs w:val="28"/>
          <w:lang w:eastAsia="ru-RU"/>
        </w:rPr>
        <w:t>я</w:t>
      </w:r>
      <w:r w:rsidRPr="001A4741">
        <w:rPr>
          <w:rFonts w:eastAsia="Times New Roman" w:cs="Times New Roman"/>
          <w:szCs w:val="28"/>
          <w:lang w:eastAsia="ru-RU"/>
        </w:rPr>
        <w:t xml:space="preserve"> </w:t>
      </w:r>
      <w:r>
        <w:rPr>
          <w:rFonts w:eastAsia="Times New Roman" w:cs="Times New Roman"/>
          <w:szCs w:val="28"/>
          <w:lang w:eastAsia="ru-RU"/>
        </w:rPr>
        <w:t>на</w:t>
      </w:r>
      <w:r w:rsidRPr="001A4741">
        <w:rPr>
          <w:rFonts w:eastAsia="Times New Roman" w:cs="Times New Roman"/>
          <w:szCs w:val="28"/>
          <w:lang w:eastAsia="ru-RU"/>
        </w:rPr>
        <w:t xml:space="preserve"> тренажере</w:t>
      </w:r>
      <w:r>
        <w:rPr>
          <w:rFonts w:eastAsia="Times New Roman" w:cs="Times New Roman"/>
          <w:szCs w:val="28"/>
          <w:lang w:eastAsia="ru-RU"/>
        </w:rPr>
        <w:t>, разработанном на базе аппаратно</w:t>
      </w:r>
      <w:r>
        <w:rPr>
          <w:szCs w:val="28"/>
        </w:rPr>
        <w:t>–</w:t>
      </w:r>
      <w:r>
        <w:rPr>
          <w:rFonts w:eastAsia="Times New Roman" w:cs="Times New Roman"/>
          <w:szCs w:val="28"/>
          <w:lang w:eastAsia="ru-RU"/>
        </w:rPr>
        <w:t>программного комплекса.</w:t>
      </w:r>
    </w:p>
    <w:p w:rsidR="00710FFA" w:rsidRPr="006A467F" w:rsidRDefault="00710FFA" w:rsidP="008A3011">
      <w:pPr>
        <w:spacing w:line="240" w:lineRule="auto"/>
        <w:ind w:firstLine="709"/>
        <w:jc w:val="both"/>
        <w:rPr>
          <w:color w:val="000000" w:themeColor="text1"/>
          <w:szCs w:val="28"/>
        </w:rPr>
      </w:pPr>
      <w:r w:rsidRPr="006A467F">
        <w:rPr>
          <w:color w:val="000000" w:themeColor="text1"/>
          <w:szCs w:val="28"/>
        </w:rPr>
        <w:t>Форма итоговой аттестации – зачет</w:t>
      </w:r>
      <w:r>
        <w:rPr>
          <w:color w:val="000000" w:themeColor="text1"/>
          <w:szCs w:val="28"/>
        </w:rPr>
        <w:t xml:space="preserve"> в виде </w:t>
      </w:r>
      <w:r w:rsidRPr="006A467F">
        <w:rPr>
          <w:color w:val="000000" w:themeColor="text1"/>
          <w:szCs w:val="28"/>
        </w:rPr>
        <w:t>тест</w:t>
      </w:r>
      <w:r>
        <w:rPr>
          <w:color w:val="000000" w:themeColor="text1"/>
          <w:szCs w:val="28"/>
        </w:rPr>
        <w:t>а</w:t>
      </w:r>
      <w:r w:rsidRPr="006A467F">
        <w:rPr>
          <w:color w:val="000000" w:themeColor="text1"/>
          <w:szCs w:val="28"/>
        </w:rPr>
        <w:t xml:space="preserve">. </w:t>
      </w:r>
    </w:p>
    <w:p w:rsidR="002502A2" w:rsidRPr="003C0E2E" w:rsidRDefault="002502A2" w:rsidP="002D3FC2">
      <w:pPr>
        <w:pStyle w:val="Style3"/>
        <w:spacing w:line="240" w:lineRule="auto"/>
        <w:ind w:firstLine="0"/>
        <w:jc w:val="center"/>
        <w:rPr>
          <w:rStyle w:val="FontStyle27"/>
          <w:b/>
          <w:bCs/>
          <w:color w:val="000000" w:themeColor="text1"/>
          <w:sz w:val="28"/>
          <w:szCs w:val="28"/>
        </w:rPr>
      </w:pPr>
    </w:p>
    <w:p w:rsidR="002502A2" w:rsidRPr="006A467F" w:rsidRDefault="002502A2" w:rsidP="002D3FC2">
      <w:pPr>
        <w:pStyle w:val="Style3"/>
        <w:spacing w:line="240" w:lineRule="auto"/>
        <w:ind w:firstLine="0"/>
        <w:jc w:val="center"/>
        <w:rPr>
          <w:rStyle w:val="FontStyle27"/>
          <w:b/>
          <w:bCs/>
          <w:color w:val="000000" w:themeColor="text1"/>
          <w:sz w:val="28"/>
          <w:szCs w:val="28"/>
        </w:rPr>
      </w:pPr>
      <w:r w:rsidRPr="006A467F">
        <w:rPr>
          <w:rStyle w:val="FontStyle27"/>
          <w:b/>
          <w:bCs/>
          <w:color w:val="000000" w:themeColor="text1"/>
          <w:sz w:val="28"/>
          <w:szCs w:val="28"/>
        </w:rPr>
        <w:t>ОЦЕНОЧНЫЕ МАТЕРИАЛЫ</w:t>
      </w:r>
    </w:p>
    <w:p w:rsidR="002502A2" w:rsidRPr="006A467F" w:rsidRDefault="002502A2" w:rsidP="002D3FC2">
      <w:pPr>
        <w:widowControl w:val="0"/>
        <w:spacing w:line="240" w:lineRule="auto"/>
        <w:jc w:val="center"/>
        <w:rPr>
          <w:color w:val="000000" w:themeColor="text1"/>
          <w:szCs w:val="28"/>
        </w:rPr>
      </w:pPr>
    </w:p>
    <w:p w:rsidR="00DB3C76" w:rsidRDefault="00DB3C76" w:rsidP="00DB3C76">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Перечень основных вопросов для подготовки к итоговой аттестации</w:t>
      </w:r>
    </w:p>
    <w:p w:rsidR="00DB3C76" w:rsidRPr="00FD6A52" w:rsidRDefault="00DB3C76" w:rsidP="002D3FC2">
      <w:pPr>
        <w:widowControl w:val="0"/>
        <w:spacing w:line="240" w:lineRule="auto"/>
        <w:jc w:val="center"/>
        <w:rPr>
          <w:rFonts w:eastAsia="Times New Roman" w:cs="Times New Roman"/>
          <w:b/>
          <w:szCs w:val="28"/>
          <w:lang w:eastAsia="ru-RU"/>
        </w:rPr>
      </w:pP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Принципы Конвенции ООН о правах инвалидов?</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Какие меры должны быть приняты владельцем пассажирской инфраструктуры, если действующие объекты невозможно полностью приспособить для обеспечения без барьерного доступа инвалидов?</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Проектные решения в части обеспечения доступности пассажирской инфраструктуры для инвалидов, должны предусматривать?</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Что относится к беспрепятственному доступу инвалидов к объектам пассажирской инфраструктуры?</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В чем выражаются «лучшие практики» создания доступной среды на транспорте?</w:t>
      </w:r>
    </w:p>
    <w:p w:rsidR="00E6279F" w:rsidRPr="00D0072E" w:rsidRDefault="00DF1E6C"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Назовите участников процесса формирования доступной среды для инвалидов на транспорте в РФ.</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Какая административная ответственность установлена для юридического лица за уклонение от исполнения требований к обеспечению условий доступности инвалидов к объектам транспортной и социальной инфраструктур (КоАП РФ ст.9.13)?</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За нарушение юридическим лицом ст. 5.43 КоАП РФ, выраженное в не выделении на автомобильных парковках мест транспортным средствам инвалидов установлена административная ответственность?</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Стеклянные двери для защиты от столкновения с ними инвалида должны иметь:</w:t>
      </w:r>
      <w:r w:rsidR="006A5EB6">
        <w:rPr>
          <w:rFonts w:eastAsiaTheme="minorEastAsia" w:cs="Times New Roman"/>
          <w:szCs w:val="28"/>
          <w:lang w:eastAsia="ru-RU"/>
        </w:rPr>
        <w:t xml:space="preserve"> </w:t>
      </w:r>
      <w:r w:rsidRPr="00D0072E">
        <w:rPr>
          <w:rFonts w:eastAsiaTheme="minorEastAsia" w:cs="Times New Roman"/>
          <w:szCs w:val="28"/>
          <w:lang w:eastAsia="ru-RU"/>
        </w:rPr>
        <w:t>………?</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Работники пассажирской инфраструктуры обязаны знать требования следующих инструкций по обслуживанию маломобильных пассажиров:</w:t>
      </w:r>
      <w:r w:rsidR="006A5EB6">
        <w:rPr>
          <w:rFonts w:eastAsiaTheme="minorEastAsia" w:cs="Times New Roman"/>
          <w:szCs w:val="28"/>
          <w:lang w:eastAsia="ru-RU"/>
        </w:rPr>
        <w:t xml:space="preserve"> </w:t>
      </w:r>
      <w:r w:rsidRPr="00D0072E">
        <w:rPr>
          <w:rFonts w:eastAsiaTheme="minorEastAsia" w:cs="Times New Roman"/>
          <w:szCs w:val="28"/>
          <w:lang w:eastAsia="ru-RU"/>
        </w:rPr>
        <w:t>…….?</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При обслуживании пассажира из числа инвалидов на объектах пассажирского транспорта к кому нужно обращаться при разговоре?</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Как распознать незрячего пассажира?</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Какие действия не следует выполнять при общении с пассажиром с нарушением органов слуха?</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При общении с пассажиром, испытывающим трудности в речи выполнять какие требования?</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При облуживании пассажиров из числа инвалидов работники объекта инфраструктуры не должны:</w:t>
      </w:r>
      <w:r w:rsidR="006A5EB6">
        <w:rPr>
          <w:rFonts w:eastAsiaTheme="minorEastAsia" w:cs="Times New Roman"/>
          <w:szCs w:val="28"/>
          <w:lang w:eastAsia="ru-RU"/>
        </w:rPr>
        <w:t xml:space="preserve"> </w:t>
      </w:r>
      <w:r w:rsidRPr="00D0072E">
        <w:rPr>
          <w:rFonts w:eastAsiaTheme="minorEastAsia" w:cs="Times New Roman"/>
          <w:szCs w:val="28"/>
          <w:lang w:eastAsia="ru-RU"/>
        </w:rPr>
        <w:t>…….?</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Какие условия необходимо выполнять при передвижении с инвалидной коляской?</w:t>
      </w:r>
    </w:p>
    <w:p w:rsidR="00D0072E"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Кому представляется сопровождение пассажиров?</w:t>
      </w:r>
    </w:p>
    <w:p w:rsidR="00D40700" w:rsidRDefault="00D0072E" w:rsidP="00D40700">
      <w:pPr>
        <w:widowControl w:val="0"/>
        <w:numPr>
          <w:ilvl w:val="0"/>
          <w:numId w:val="32"/>
        </w:numPr>
        <w:tabs>
          <w:tab w:val="left" w:pos="1276"/>
        </w:tabs>
        <w:spacing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Заявка на сопровожде</w:t>
      </w:r>
      <w:r w:rsidR="00D40700">
        <w:rPr>
          <w:rFonts w:eastAsiaTheme="minorEastAsia" w:cs="Times New Roman"/>
          <w:szCs w:val="28"/>
          <w:lang w:eastAsia="ru-RU"/>
        </w:rPr>
        <w:t>ние пассажиров предоставляется: ……..?</w:t>
      </w:r>
    </w:p>
    <w:p w:rsidR="00D40700" w:rsidRPr="00D40700" w:rsidRDefault="00D0072E" w:rsidP="00D40700">
      <w:pPr>
        <w:pStyle w:val="a5"/>
        <w:widowControl w:val="0"/>
        <w:numPr>
          <w:ilvl w:val="0"/>
          <w:numId w:val="37"/>
        </w:numPr>
        <w:tabs>
          <w:tab w:val="left" w:pos="1276"/>
        </w:tabs>
        <w:spacing w:after="0" w:line="240" w:lineRule="auto"/>
        <w:ind w:left="0" w:firstLine="709"/>
        <w:jc w:val="both"/>
        <w:rPr>
          <w:rFonts w:eastAsiaTheme="minorEastAsia" w:cs="Times New Roman"/>
          <w:szCs w:val="28"/>
          <w:lang w:eastAsia="ru-RU"/>
        </w:rPr>
      </w:pPr>
      <w:r w:rsidRPr="00D40700">
        <w:rPr>
          <w:rFonts w:ascii="Times New Roman" w:eastAsiaTheme="minorEastAsia" w:hAnsi="Times New Roman" w:cs="Times New Roman"/>
          <w:sz w:val="28"/>
          <w:szCs w:val="28"/>
          <w:lang w:eastAsia="ru-RU"/>
        </w:rPr>
        <w:t>в авиации за ? ч</w:t>
      </w:r>
      <w:r w:rsidR="006A5EB6" w:rsidRPr="00D40700">
        <w:rPr>
          <w:rFonts w:ascii="Times New Roman" w:eastAsiaTheme="minorEastAsia" w:hAnsi="Times New Roman" w:cs="Times New Roman"/>
          <w:sz w:val="28"/>
          <w:szCs w:val="28"/>
          <w:lang w:eastAsia="ru-RU"/>
        </w:rPr>
        <w:t>аса (ов)</w:t>
      </w:r>
      <w:r w:rsidR="00D40700" w:rsidRPr="00D40700">
        <w:rPr>
          <w:rFonts w:ascii="Times New Roman" w:eastAsiaTheme="minorEastAsia" w:hAnsi="Times New Roman" w:cs="Times New Roman"/>
          <w:sz w:val="28"/>
          <w:szCs w:val="28"/>
          <w:lang w:eastAsia="ru-RU"/>
        </w:rPr>
        <w:t>;</w:t>
      </w:r>
    </w:p>
    <w:p w:rsidR="00D0072E" w:rsidRPr="00D40700" w:rsidRDefault="00D0072E" w:rsidP="00D40700">
      <w:pPr>
        <w:pStyle w:val="a5"/>
        <w:widowControl w:val="0"/>
        <w:numPr>
          <w:ilvl w:val="0"/>
          <w:numId w:val="37"/>
        </w:numPr>
        <w:tabs>
          <w:tab w:val="left" w:pos="1276"/>
        </w:tabs>
        <w:spacing w:after="0" w:line="240" w:lineRule="auto"/>
        <w:ind w:left="0" w:firstLine="709"/>
        <w:jc w:val="both"/>
        <w:rPr>
          <w:rFonts w:ascii="Times New Roman" w:eastAsiaTheme="minorEastAsia" w:hAnsi="Times New Roman" w:cs="Times New Roman"/>
          <w:sz w:val="28"/>
          <w:szCs w:val="28"/>
          <w:lang w:eastAsia="ru-RU"/>
        </w:rPr>
      </w:pPr>
      <w:r w:rsidRPr="00D40700">
        <w:rPr>
          <w:rFonts w:ascii="Times New Roman" w:eastAsiaTheme="minorEastAsia" w:hAnsi="Times New Roman" w:cs="Times New Roman"/>
          <w:sz w:val="28"/>
          <w:szCs w:val="28"/>
          <w:lang w:eastAsia="ru-RU"/>
        </w:rPr>
        <w:t>на желез</w:t>
      </w:r>
      <w:r w:rsidR="00D40700" w:rsidRPr="00D40700">
        <w:rPr>
          <w:rFonts w:ascii="Times New Roman" w:eastAsiaTheme="minorEastAsia" w:hAnsi="Times New Roman" w:cs="Times New Roman"/>
          <w:sz w:val="28"/>
          <w:szCs w:val="28"/>
          <w:lang w:eastAsia="ru-RU"/>
        </w:rPr>
        <w:t>нодорожном транспорте за ? часа.</w:t>
      </w:r>
    </w:p>
    <w:p w:rsidR="00F22D44" w:rsidRPr="00D0072E" w:rsidRDefault="00D0072E" w:rsidP="00D40700">
      <w:pPr>
        <w:numPr>
          <w:ilvl w:val="0"/>
          <w:numId w:val="32"/>
        </w:numPr>
        <w:tabs>
          <w:tab w:val="left" w:pos="1276"/>
        </w:tabs>
        <w:spacing w:after="200" w:line="240" w:lineRule="auto"/>
        <w:ind w:left="0" w:firstLine="709"/>
        <w:contextualSpacing/>
        <w:jc w:val="both"/>
        <w:rPr>
          <w:rFonts w:eastAsiaTheme="minorEastAsia" w:cs="Times New Roman"/>
          <w:szCs w:val="28"/>
          <w:lang w:eastAsia="ru-RU"/>
        </w:rPr>
      </w:pPr>
      <w:r w:rsidRPr="00D0072E">
        <w:rPr>
          <w:rFonts w:eastAsiaTheme="minorEastAsia" w:cs="Times New Roman"/>
          <w:szCs w:val="28"/>
          <w:lang w:eastAsia="ru-RU"/>
        </w:rPr>
        <w:t>Допуск собаки</w:t>
      </w:r>
      <w:r w:rsidR="00D96256">
        <w:rPr>
          <w:rFonts w:eastAsiaTheme="minorEastAsia" w:cs="Times New Roman"/>
          <w:szCs w:val="28"/>
          <w:lang w:eastAsia="ru-RU"/>
        </w:rPr>
        <w:t>–</w:t>
      </w:r>
      <w:r w:rsidRPr="00D0072E">
        <w:rPr>
          <w:rFonts w:eastAsiaTheme="minorEastAsia" w:cs="Times New Roman"/>
          <w:szCs w:val="28"/>
          <w:lang w:eastAsia="ru-RU"/>
        </w:rPr>
        <w:t>проводника разрешается</w:t>
      </w:r>
      <w:r w:rsidR="006A5EB6">
        <w:rPr>
          <w:rFonts w:eastAsiaTheme="minorEastAsia" w:cs="Times New Roman"/>
          <w:szCs w:val="28"/>
          <w:lang w:eastAsia="ru-RU"/>
        </w:rPr>
        <w:t xml:space="preserve"> </w:t>
      </w:r>
      <w:r w:rsidRPr="00D0072E">
        <w:rPr>
          <w:rFonts w:eastAsiaTheme="minorEastAsia" w:cs="Times New Roman"/>
          <w:szCs w:val="28"/>
          <w:lang w:eastAsia="ru-RU"/>
        </w:rPr>
        <w:t>………?</w:t>
      </w:r>
    </w:p>
    <w:p w:rsidR="00D0072E" w:rsidRDefault="00D0072E">
      <w:pPr>
        <w:rPr>
          <w:b/>
          <w:color w:val="000000" w:themeColor="text1"/>
          <w:szCs w:val="28"/>
        </w:rPr>
      </w:pPr>
      <w:r>
        <w:rPr>
          <w:b/>
          <w:color w:val="000000" w:themeColor="text1"/>
          <w:szCs w:val="28"/>
        </w:rPr>
        <w:br w:type="page"/>
      </w:r>
    </w:p>
    <w:p w:rsidR="008B0815" w:rsidRPr="00345C06" w:rsidRDefault="008B0815" w:rsidP="00345C06">
      <w:pPr>
        <w:widowControl w:val="0"/>
        <w:spacing w:line="240" w:lineRule="auto"/>
        <w:jc w:val="center"/>
        <w:rPr>
          <w:b/>
          <w:color w:val="000000" w:themeColor="text1"/>
          <w:szCs w:val="28"/>
        </w:rPr>
      </w:pPr>
      <w:r w:rsidRPr="00345C06">
        <w:rPr>
          <w:b/>
          <w:color w:val="000000" w:themeColor="text1"/>
          <w:szCs w:val="28"/>
        </w:rPr>
        <w:t>СПИСОК ЛИТЕРАТУРЫ</w:t>
      </w:r>
    </w:p>
    <w:p w:rsidR="008B0815" w:rsidRPr="00345C06" w:rsidRDefault="008B0815" w:rsidP="00345C06">
      <w:pPr>
        <w:widowControl w:val="0"/>
        <w:spacing w:line="240" w:lineRule="auto"/>
        <w:ind w:firstLine="709"/>
        <w:jc w:val="both"/>
        <w:rPr>
          <w:b/>
          <w:color w:val="000000" w:themeColor="text1"/>
          <w:szCs w:val="28"/>
        </w:rPr>
      </w:pPr>
    </w:p>
    <w:p w:rsidR="00696F92" w:rsidRPr="00490E71" w:rsidRDefault="00696F92" w:rsidP="00D96256">
      <w:pPr>
        <w:pStyle w:val="2"/>
        <w:widowControl w:val="0"/>
        <w:numPr>
          <w:ilvl w:val="0"/>
          <w:numId w:val="28"/>
        </w:numPr>
        <w:shd w:val="clear" w:color="auto" w:fill="FFFFFF"/>
        <w:spacing w:before="0" w:beforeAutospacing="0" w:after="0" w:afterAutospacing="0"/>
        <w:ind w:left="0" w:firstLine="709"/>
        <w:jc w:val="both"/>
        <w:rPr>
          <w:color w:val="000000" w:themeColor="text1"/>
          <w:sz w:val="28"/>
          <w:szCs w:val="28"/>
        </w:rPr>
      </w:pPr>
      <w:r w:rsidRPr="00696F92">
        <w:rPr>
          <w:b w:val="0"/>
          <w:color w:val="000000" w:themeColor="text1"/>
          <w:sz w:val="28"/>
          <w:szCs w:val="28"/>
        </w:rPr>
        <w:t xml:space="preserve">Резолюция </w:t>
      </w:r>
      <w:r w:rsidRPr="00696F92">
        <w:rPr>
          <w:b w:val="0"/>
          <w:iCs/>
          <w:color w:val="333333"/>
          <w:sz w:val="28"/>
          <w:szCs w:val="28"/>
        </w:rPr>
        <w:t>от 13 декабря 2006</w:t>
      </w:r>
      <w:r w:rsidRPr="00696F92">
        <w:rPr>
          <w:b w:val="0"/>
          <w:color w:val="000000" w:themeColor="text1"/>
          <w:sz w:val="28"/>
          <w:szCs w:val="28"/>
        </w:rPr>
        <w:t xml:space="preserve"> 61/106 Генеральной Ассамблеи ООН «Конвенция Организации Объединенных Наций о правах инвалидов»</w:t>
      </w:r>
      <w:r>
        <w:rPr>
          <w:b w:val="0"/>
          <w:color w:val="333333"/>
          <w:sz w:val="28"/>
          <w:szCs w:val="28"/>
        </w:rPr>
        <w:t>.</w:t>
      </w:r>
    </w:p>
    <w:p w:rsidR="00490E71" w:rsidRPr="00490E71" w:rsidRDefault="00490E71" w:rsidP="00490E71">
      <w:pPr>
        <w:pStyle w:val="af1"/>
        <w:widowControl w:val="0"/>
        <w:numPr>
          <w:ilvl w:val="0"/>
          <w:numId w:val="28"/>
        </w:numPr>
        <w:shd w:val="clear" w:color="auto" w:fill="FFFFFF" w:themeFill="background1"/>
        <w:spacing w:before="0" w:beforeAutospacing="0" w:after="0" w:afterAutospacing="0"/>
        <w:ind w:left="0" w:firstLine="709"/>
        <w:jc w:val="both"/>
        <w:rPr>
          <w:b/>
          <w:sz w:val="28"/>
          <w:szCs w:val="28"/>
        </w:rPr>
      </w:pPr>
      <w:r w:rsidRPr="00490E71">
        <w:rPr>
          <w:sz w:val="28"/>
          <w:szCs w:val="28"/>
        </w:rPr>
        <w:t>Резолюция</w:t>
      </w:r>
      <w:r>
        <w:rPr>
          <w:sz w:val="28"/>
          <w:szCs w:val="28"/>
        </w:rPr>
        <w:t xml:space="preserve"> </w:t>
      </w:r>
      <w:r w:rsidRPr="00490E71">
        <w:rPr>
          <w:sz w:val="28"/>
          <w:szCs w:val="28"/>
        </w:rPr>
        <w:t>Генеральной</w:t>
      </w:r>
      <w:r>
        <w:rPr>
          <w:rStyle w:val="apple-converted-space"/>
          <w:sz w:val="28"/>
          <w:szCs w:val="28"/>
        </w:rPr>
        <w:t xml:space="preserve"> </w:t>
      </w:r>
      <w:r w:rsidRPr="00490E71">
        <w:rPr>
          <w:sz w:val="28"/>
          <w:szCs w:val="28"/>
        </w:rPr>
        <w:t>Ассамблеи</w:t>
      </w:r>
      <w:r>
        <w:rPr>
          <w:rStyle w:val="apple-converted-space"/>
          <w:sz w:val="28"/>
          <w:szCs w:val="28"/>
        </w:rPr>
        <w:t xml:space="preserve"> </w:t>
      </w:r>
      <w:r w:rsidRPr="00490E71">
        <w:rPr>
          <w:sz w:val="28"/>
          <w:szCs w:val="28"/>
        </w:rPr>
        <w:t>ООН</w:t>
      </w:r>
      <w:r>
        <w:rPr>
          <w:sz w:val="28"/>
          <w:szCs w:val="28"/>
        </w:rPr>
        <w:t xml:space="preserve"> </w:t>
      </w:r>
      <w:r w:rsidRPr="00490E71">
        <w:rPr>
          <w:rStyle w:val="apple-converted-space"/>
          <w:sz w:val="28"/>
          <w:szCs w:val="28"/>
        </w:rPr>
        <w:t xml:space="preserve">от </w:t>
      </w:r>
      <w:r w:rsidRPr="00490E71">
        <w:rPr>
          <w:sz w:val="28"/>
          <w:szCs w:val="28"/>
        </w:rPr>
        <w:t>20</w:t>
      </w:r>
      <w:r w:rsidR="00CB5E78">
        <w:rPr>
          <w:sz w:val="28"/>
          <w:szCs w:val="28"/>
        </w:rPr>
        <w:t xml:space="preserve"> декабря 1993 № </w:t>
      </w:r>
      <w:r w:rsidRPr="00490E71">
        <w:rPr>
          <w:sz w:val="28"/>
          <w:szCs w:val="28"/>
        </w:rPr>
        <w:t xml:space="preserve">48/96 </w:t>
      </w:r>
      <w:r>
        <w:rPr>
          <w:sz w:val="28"/>
          <w:szCs w:val="28"/>
        </w:rPr>
        <w:t xml:space="preserve">Стандартные правила ООН </w:t>
      </w:r>
      <w:r w:rsidRPr="00490E71">
        <w:rPr>
          <w:b/>
          <w:sz w:val="28"/>
          <w:szCs w:val="28"/>
        </w:rPr>
        <w:t>«</w:t>
      </w:r>
      <w:r w:rsidRPr="00490E71">
        <w:rPr>
          <w:rStyle w:val="af2"/>
          <w:b w:val="0"/>
          <w:sz w:val="28"/>
          <w:szCs w:val="28"/>
        </w:rPr>
        <w:t>Обеспечения</w:t>
      </w:r>
      <w:r>
        <w:rPr>
          <w:rStyle w:val="apple-converted-space"/>
          <w:b/>
          <w:bCs/>
          <w:sz w:val="28"/>
          <w:szCs w:val="28"/>
        </w:rPr>
        <w:t xml:space="preserve"> </w:t>
      </w:r>
      <w:r w:rsidRPr="00490E71">
        <w:rPr>
          <w:rStyle w:val="af2"/>
          <w:b w:val="0"/>
          <w:sz w:val="28"/>
          <w:szCs w:val="28"/>
        </w:rPr>
        <w:t>равных</w:t>
      </w:r>
      <w:r>
        <w:rPr>
          <w:rStyle w:val="apple-converted-space"/>
          <w:b/>
          <w:bCs/>
          <w:sz w:val="28"/>
          <w:szCs w:val="28"/>
        </w:rPr>
        <w:t xml:space="preserve"> </w:t>
      </w:r>
      <w:r w:rsidRPr="00490E71">
        <w:rPr>
          <w:rStyle w:val="af2"/>
          <w:b w:val="0"/>
          <w:sz w:val="28"/>
          <w:szCs w:val="28"/>
        </w:rPr>
        <w:t>возможностей</w:t>
      </w:r>
      <w:r>
        <w:rPr>
          <w:rStyle w:val="af2"/>
          <w:b w:val="0"/>
          <w:sz w:val="28"/>
          <w:szCs w:val="28"/>
        </w:rPr>
        <w:t xml:space="preserve"> </w:t>
      </w:r>
      <w:r w:rsidRPr="00490E71">
        <w:rPr>
          <w:rStyle w:val="af2"/>
          <w:b w:val="0"/>
          <w:sz w:val="28"/>
          <w:szCs w:val="28"/>
        </w:rPr>
        <w:t>для</w:t>
      </w:r>
      <w:r>
        <w:rPr>
          <w:rStyle w:val="af2"/>
          <w:b w:val="0"/>
          <w:sz w:val="28"/>
          <w:szCs w:val="28"/>
        </w:rPr>
        <w:t xml:space="preserve"> </w:t>
      </w:r>
      <w:r w:rsidRPr="00490E71">
        <w:rPr>
          <w:rStyle w:val="af2"/>
          <w:b w:val="0"/>
          <w:sz w:val="28"/>
          <w:szCs w:val="28"/>
        </w:rPr>
        <w:t>инвалидов».</w:t>
      </w:r>
    </w:p>
    <w:p w:rsidR="00494347" w:rsidRPr="00345C06" w:rsidRDefault="00494347" w:rsidP="00490E71">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shd w:val="clear" w:color="auto" w:fill="FFFFFF"/>
        </w:rPr>
        <w:t xml:space="preserve">Резолюция </w:t>
      </w:r>
      <w:r w:rsidR="008A750C" w:rsidRPr="008A750C">
        <w:rPr>
          <w:iCs/>
          <w:color w:val="333333"/>
          <w:sz w:val="28"/>
          <w:szCs w:val="28"/>
          <w:shd w:val="clear" w:color="auto" w:fill="FFFFFF"/>
        </w:rPr>
        <w:t>от 3 декабря 1982</w:t>
      </w:r>
      <w:r w:rsidR="008A750C">
        <w:rPr>
          <w:color w:val="000000" w:themeColor="text1"/>
          <w:sz w:val="28"/>
          <w:szCs w:val="28"/>
          <w:shd w:val="clear" w:color="auto" w:fill="FFFFFF"/>
        </w:rPr>
        <w:t xml:space="preserve"> </w:t>
      </w:r>
      <w:r w:rsidRPr="00345C06">
        <w:rPr>
          <w:color w:val="000000" w:themeColor="text1"/>
          <w:sz w:val="28"/>
          <w:szCs w:val="28"/>
          <w:shd w:val="clear" w:color="auto" w:fill="FFFFFF"/>
        </w:rPr>
        <w:t>37/52</w:t>
      </w:r>
      <w:r w:rsidR="00A11B98">
        <w:rPr>
          <w:rStyle w:val="apple-converted-space"/>
          <w:color w:val="000000" w:themeColor="text1"/>
          <w:sz w:val="28"/>
          <w:szCs w:val="28"/>
          <w:shd w:val="clear" w:color="auto" w:fill="FFFFFF"/>
        </w:rPr>
        <w:t xml:space="preserve"> </w:t>
      </w:r>
      <w:r w:rsidRPr="00345C06">
        <w:rPr>
          <w:color w:val="000000" w:themeColor="text1"/>
          <w:sz w:val="28"/>
          <w:szCs w:val="28"/>
          <w:shd w:val="clear" w:color="auto" w:fill="FFFFFF"/>
        </w:rPr>
        <w:t xml:space="preserve">Генеральной Ассамблеи ООН </w:t>
      </w:r>
      <w:r>
        <w:rPr>
          <w:color w:val="000000" w:themeColor="text1"/>
          <w:sz w:val="28"/>
          <w:szCs w:val="28"/>
          <w:shd w:val="clear" w:color="auto" w:fill="FFFFFF"/>
        </w:rPr>
        <w:t>«</w:t>
      </w:r>
      <w:r w:rsidRPr="00345C06">
        <w:rPr>
          <w:color w:val="000000" w:themeColor="text1"/>
          <w:sz w:val="28"/>
          <w:szCs w:val="28"/>
          <w:shd w:val="clear" w:color="auto" w:fill="FFFFFF"/>
        </w:rPr>
        <w:t>Всемирная программа действий в отношении инвалидов</w:t>
      </w:r>
      <w:r>
        <w:rPr>
          <w:color w:val="000000" w:themeColor="text1"/>
          <w:sz w:val="28"/>
          <w:szCs w:val="28"/>
          <w:shd w:val="clear" w:color="auto" w:fill="FFFFFF"/>
        </w:rPr>
        <w:t>»</w:t>
      </w:r>
      <w:r w:rsidRPr="00345C06">
        <w:rPr>
          <w:color w:val="000000" w:themeColor="text1"/>
          <w:sz w:val="28"/>
          <w:szCs w:val="28"/>
          <w:shd w:val="clear" w:color="auto" w:fill="FFFFFF"/>
        </w:rPr>
        <w:t xml:space="preserve"> </w:t>
      </w:r>
    </w:p>
    <w:p w:rsidR="000860FA" w:rsidRDefault="000860FA" w:rsidP="00490E71">
      <w:pPr>
        <w:pStyle w:val="af"/>
        <w:widowControl w:val="0"/>
        <w:numPr>
          <w:ilvl w:val="0"/>
          <w:numId w:val="28"/>
        </w:numPr>
        <w:tabs>
          <w:tab w:val="left" w:pos="1276"/>
        </w:tabs>
        <w:ind w:left="0" w:firstLine="540"/>
        <w:jc w:val="both"/>
        <w:rPr>
          <w:color w:val="000000" w:themeColor="text1"/>
          <w:sz w:val="28"/>
          <w:szCs w:val="28"/>
        </w:rPr>
      </w:pPr>
      <w:r w:rsidRPr="000860FA">
        <w:rPr>
          <w:sz w:val="28"/>
          <w:szCs w:val="28"/>
          <w:shd w:val="clear" w:color="auto" w:fill="FFFFFF" w:themeFill="background1"/>
        </w:rPr>
        <w:t>Резолюция от 19</w:t>
      </w:r>
      <w:r w:rsidR="00735031">
        <w:rPr>
          <w:sz w:val="28"/>
          <w:szCs w:val="28"/>
          <w:shd w:val="clear" w:color="auto" w:fill="FFFFFF" w:themeFill="background1"/>
        </w:rPr>
        <w:t>–</w:t>
      </w:r>
      <w:r w:rsidRPr="000860FA">
        <w:rPr>
          <w:sz w:val="28"/>
          <w:szCs w:val="28"/>
          <w:shd w:val="clear" w:color="auto" w:fill="FFFFFF" w:themeFill="background1"/>
        </w:rPr>
        <w:t xml:space="preserve">24 мая 2014 А67/16 Всемирной </w:t>
      </w:r>
      <w:r w:rsidR="00A11B98" w:rsidRPr="000860FA">
        <w:rPr>
          <w:sz w:val="28"/>
          <w:szCs w:val="28"/>
          <w:shd w:val="clear" w:color="auto" w:fill="FFFFFF" w:themeFill="background1"/>
        </w:rPr>
        <w:t>А</w:t>
      </w:r>
      <w:r w:rsidRPr="000860FA">
        <w:rPr>
          <w:sz w:val="28"/>
          <w:szCs w:val="28"/>
          <w:shd w:val="clear" w:color="auto" w:fill="FFFFFF" w:themeFill="background1"/>
        </w:rPr>
        <w:t xml:space="preserve">ссамблеи </w:t>
      </w:r>
      <w:r w:rsidR="00A11B98" w:rsidRPr="000860FA">
        <w:rPr>
          <w:sz w:val="28"/>
          <w:szCs w:val="28"/>
          <w:shd w:val="clear" w:color="auto" w:fill="FFFFFF" w:themeFill="background1"/>
        </w:rPr>
        <w:t>З</w:t>
      </w:r>
      <w:r w:rsidRPr="000860FA">
        <w:rPr>
          <w:sz w:val="28"/>
          <w:szCs w:val="28"/>
          <w:shd w:val="clear" w:color="auto" w:fill="FFFFFF" w:themeFill="background1"/>
        </w:rPr>
        <w:t>дравоохранения «</w:t>
      </w:r>
      <w:r w:rsidRPr="00052E6E">
        <w:rPr>
          <w:color w:val="000000" w:themeColor="text1"/>
          <w:sz w:val="28"/>
          <w:szCs w:val="28"/>
        </w:rPr>
        <w:t>Глобальн</w:t>
      </w:r>
      <w:r>
        <w:rPr>
          <w:color w:val="000000" w:themeColor="text1"/>
          <w:sz w:val="28"/>
          <w:szCs w:val="28"/>
        </w:rPr>
        <w:t>ый</w:t>
      </w:r>
      <w:r w:rsidRPr="00052E6E">
        <w:rPr>
          <w:color w:val="000000" w:themeColor="text1"/>
          <w:sz w:val="28"/>
          <w:szCs w:val="28"/>
        </w:rPr>
        <w:t xml:space="preserve"> план ВОЗ по инвалидности на 2014–2021 гг.: «Лучшее здоровье для всех людей с инвалидностью».</w:t>
      </w:r>
    </w:p>
    <w:p w:rsidR="0099498F" w:rsidRDefault="0099498F" w:rsidP="00490E71">
      <w:pPr>
        <w:pStyle w:val="af"/>
        <w:widowControl w:val="0"/>
        <w:numPr>
          <w:ilvl w:val="0"/>
          <w:numId w:val="28"/>
        </w:numPr>
        <w:tabs>
          <w:tab w:val="left" w:pos="1276"/>
        </w:tabs>
        <w:ind w:left="0" w:firstLine="709"/>
        <w:jc w:val="both"/>
        <w:rPr>
          <w:color w:val="000000" w:themeColor="text1"/>
          <w:sz w:val="28"/>
          <w:szCs w:val="28"/>
        </w:rPr>
      </w:pPr>
      <w:r w:rsidRPr="0099498F">
        <w:rPr>
          <w:color w:val="333333"/>
          <w:sz w:val="28"/>
          <w:szCs w:val="28"/>
          <w:shd w:val="clear" w:color="auto" w:fill="FFFFFF"/>
        </w:rPr>
        <w:t>Резолюция</w:t>
      </w:r>
      <w:r w:rsidRPr="0099498F">
        <w:rPr>
          <w:color w:val="000000" w:themeColor="text1"/>
          <w:sz w:val="28"/>
          <w:szCs w:val="28"/>
          <w:shd w:val="clear" w:color="auto" w:fill="FFFFFF"/>
        </w:rPr>
        <w:t xml:space="preserve"> </w:t>
      </w:r>
      <w:r>
        <w:rPr>
          <w:color w:val="000000" w:themeColor="text1"/>
          <w:sz w:val="28"/>
          <w:szCs w:val="28"/>
          <w:shd w:val="clear" w:color="auto" w:fill="FFFFFF"/>
        </w:rPr>
        <w:t xml:space="preserve">от 22 мая 2001 г. </w:t>
      </w:r>
      <w:r w:rsidR="00E64600">
        <w:rPr>
          <w:sz w:val="28"/>
          <w:szCs w:val="28"/>
          <w:shd w:val="clear" w:color="auto" w:fill="FFFFFF"/>
        </w:rPr>
        <w:t>WHA 54/</w:t>
      </w:r>
      <w:r w:rsidRPr="0099498F">
        <w:rPr>
          <w:sz w:val="28"/>
          <w:szCs w:val="28"/>
          <w:shd w:val="clear" w:color="auto" w:fill="FFFFFF"/>
        </w:rPr>
        <w:t>21</w:t>
      </w:r>
      <w:r>
        <w:rPr>
          <w:rFonts w:asciiTheme="minorHAnsi" w:hAnsiTheme="minorHAnsi"/>
          <w:color w:val="333333"/>
          <w:shd w:val="clear" w:color="auto" w:fill="FFFFFF"/>
        </w:rPr>
        <w:t xml:space="preserve"> </w:t>
      </w:r>
      <w:r w:rsidRPr="0099498F">
        <w:rPr>
          <w:color w:val="333333"/>
          <w:sz w:val="28"/>
          <w:szCs w:val="28"/>
          <w:shd w:val="clear" w:color="auto" w:fill="FFFFFF"/>
        </w:rPr>
        <w:t>Всемирной ассамблеи здравоохранения</w:t>
      </w:r>
      <w:r>
        <w:rPr>
          <w:rFonts w:ascii="Helvetica" w:hAnsi="Helvetica"/>
          <w:color w:val="333333"/>
          <w:shd w:val="clear" w:color="auto" w:fill="FFFFFF"/>
        </w:rPr>
        <w:t xml:space="preserve"> </w:t>
      </w:r>
      <w:r>
        <w:rPr>
          <w:rFonts w:asciiTheme="minorHAnsi" w:hAnsiTheme="minorHAnsi"/>
          <w:color w:val="333333"/>
          <w:shd w:val="clear" w:color="auto" w:fill="FFFFFF"/>
        </w:rPr>
        <w:t>«</w:t>
      </w:r>
      <w:r w:rsidRPr="00345C06">
        <w:rPr>
          <w:color w:val="000000" w:themeColor="text1"/>
          <w:sz w:val="28"/>
          <w:szCs w:val="28"/>
          <w:shd w:val="clear" w:color="auto" w:fill="FFFFFF"/>
        </w:rPr>
        <w:t>Международная классификация функционирования, ограничений жизнедеятельности и здоровья (МКФ)</w:t>
      </w:r>
      <w:r>
        <w:rPr>
          <w:color w:val="000000" w:themeColor="text1"/>
          <w:sz w:val="28"/>
          <w:szCs w:val="28"/>
          <w:shd w:val="clear" w:color="auto" w:fill="FFFFFF"/>
        </w:rPr>
        <w:t>»</w:t>
      </w:r>
      <w:r w:rsidRPr="00345C06">
        <w:rPr>
          <w:color w:val="000000" w:themeColor="text1"/>
          <w:sz w:val="28"/>
          <w:szCs w:val="28"/>
        </w:rPr>
        <w:t>.</w:t>
      </w:r>
    </w:p>
    <w:p w:rsidR="008B0815" w:rsidRDefault="0072008B" w:rsidP="00490E71">
      <w:pPr>
        <w:pStyle w:val="af"/>
        <w:widowControl w:val="0"/>
        <w:numPr>
          <w:ilvl w:val="0"/>
          <w:numId w:val="28"/>
        </w:numPr>
        <w:tabs>
          <w:tab w:val="left" w:pos="1276"/>
        </w:tabs>
        <w:ind w:left="0" w:firstLine="540"/>
        <w:jc w:val="both"/>
        <w:rPr>
          <w:color w:val="000000" w:themeColor="text1"/>
          <w:sz w:val="28"/>
          <w:szCs w:val="28"/>
        </w:rPr>
      </w:pPr>
      <w:r w:rsidRPr="00052E6E">
        <w:rPr>
          <w:sz w:val="28"/>
          <w:szCs w:val="28"/>
        </w:rPr>
        <w:t xml:space="preserve">Федеральный </w:t>
      </w:r>
      <w:hyperlink r:id="rId8" w:history="1">
        <w:r w:rsidRPr="00052E6E">
          <w:rPr>
            <w:sz w:val="28"/>
            <w:szCs w:val="28"/>
          </w:rPr>
          <w:t>закон</w:t>
        </w:r>
      </w:hyperlink>
      <w:r w:rsidRPr="00052E6E">
        <w:rPr>
          <w:sz w:val="28"/>
          <w:szCs w:val="28"/>
        </w:rPr>
        <w:t xml:space="preserve"> от 1 декабря 2014 № 419</w:t>
      </w:r>
      <w:r w:rsidR="00D96256">
        <w:rPr>
          <w:sz w:val="28"/>
          <w:szCs w:val="28"/>
        </w:rPr>
        <w:t>–</w:t>
      </w:r>
      <w:r w:rsidRPr="00052E6E">
        <w:rPr>
          <w:sz w:val="28"/>
          <w:szCs w:val="28"/>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8B0815" w:rsidRPr="00052E6E">
        <w:rPr>
          <w:color w:val="000000" w:themeColor="text1"/>
          <w:sz w:val="28"/>
          <w:szCs w:val="28"/>
        </w:rPr>
        <w:t>.</w:t>
      </w:r>
    </w:p>
    <w:p w:rsidR="00696F92" w:rsidRDefault="00052E6E" w:rsidP="00490E71">
      <w:pPr>
        <w:pStyle w:val="af"/>
        <w:widowControl w:val="0"/>
        <w:numPr>
          <w:ilvl w:val="0"/>
          <w:numId w:val="28"/>
        </w:numPr>
        <w:tabs>
          <w:tab w:val="left" w:pos="1276"/>
        </w:tabs>
        <w:ind w:left="0" w:firstLine="709"/>
        <w:jc w:val="both"/>
        <w:rPr>
          <w:color w:val="000000" w:themeColor="text1"/>
          <w:sz w:val="28"/>
          <w:szCs w:val="28"/>
        </w:rPr>
      </w:pPr>
      <w:r w:rsidRPr="00696F92">
        <w:rPr>
          <w:color w:val="000000" w:themeColor="text1"/>
          <w:sz w:val="28"/>
          <w:szCs w:val="28"/>
          <w:shd w:val="clear" w:color="auto" w:fill="FFFFFF"/>
        </w:rPr>
        <w:t>Федеральный закон от 24</w:t>
      </w:r>
      <w:r w:rsidR="00735031">
        <w:rPr>
          <w:color w:val="000000" w:themeColor="text1"/>
          <w:sz w:val="28"/>
          <w:szCs w:val="28"/>
          <w:shd w:val="clear" w:color="auto" w:fill="FFFFFF"/>
        </w:rPr>
        <w:t xml:space="preserve"> ноября </w:t>
      </w:r>
      <w:r w:rsidRPr="00696F92">
        <w:rPr>
          <w:color w:val="000000" w:themeColor="text1"/>
          <w:sz w:val="28"/>
          <w:szCs w:val="28"/>
          <w:shd w:val="clear" w:color="auto" w:fill="FFFFFF"/>
        </w:rPr>
        <w:t>1995 № 181</w:t>
      </w:r>
      <w:r w:rsidR="00D96256">
        <w:rPr>
          <w:color w:val="000000" w:themeColor="text1"/>
          <w:sz w:val="28"/>
          <w:szCs w:val="28"/>
          <w:shd w:val="clear" w:color="auto" w:fill="FFFFFF"/>
        </w:rPr>
        <w:t>–</w:t>
      </w:r>
      <w:r w:rsidRPr="00696F92">
        <w:rPr>
          <w:color w:val="000000" w:themeColor="text1"/>
          <w:sz w:val="28"/>
          <w:szCs w:val="28"/>
          <w:shd w:val="clear" w:color="auto" w:fill="FFFFFF"/>
        </w:rPr>
        <w:t>ФЗ «О социальной защите инвалидов в Российской Федерации»</w:t>
      </w:r>
      <w:r w:rsidRPr="00696F92">
        <w:rPr>
          <w:color w:val="000000" w:themeColor="text1"/>
          <w:sz w:val="28"/>
          <w:szCs w:val="28"/>
        </w:rPr>
        <w:t>.</w:t>
      </w:r>
    </w:p>
    <w:p w:rsidR="00490E71" w:rsidRDefault="00490E71" w:rsidP="00A11B98">
      <w:pPr>
        <w:pStyle w:val="af"/>
        <w:widowControl w:val="0"/>
        <w:numPr>
          <w:ilvl w:val="0"/>
          <w:numId w:val="28"/>
        </w:numPr>
        <w:tabs>
          <w:tab w:val="left" w:pos="1276"/>
        </w:tabs>
        <w:ind w:left="0" w:firstLine="709"/>
        <w:jc w:val="both"/>
        <w:rPr>
          <w:color w:val="000000" w:themeColor="text1"/>
          <w:sz w:val="28"/>
          <w:szCs w:val="28"/>
        </w:rPr>
      </w:pPr>
      <w:r w:rsidRPr="00490E71">
        <w:rPr>
          <w:color w:val="000000" w:themeColor="text1"/>
          <w:sz w:val="28"/>
          <w:szCs w:val="28"/>
        </w:rPr>
        <w:t>Постановление Правительства РФ от 01</w:t>
      </w:r>
      <w:r w:rsidR="00735031">
        <w:rPr>
          <w:color w:val="000000" w:themeColor="text1"/>
          <w:sz w:val="28"/>
          <w:szCs w:val="28"/>
        </w:rPr>
        <w:t xml:space="preserve"> декабря </w:t>
      </w:r>
      <w:r w:rsidRPr="00490E71">
        <w:rPr>
          <w:color w:val="000000" w:themeColor="text1"/>
          <w:sz w:val="28"/>
          <w:szCs w:val="28"/>
        </w:rPr>
        <w:t xml:space="preserve">2015 </w:t>
      </w:r>
      <w:r>
        <w:rPr>
          <w:color w:val="000000" w:themeColor="text1"/>
          <w:sz w:val="28"/>
          <w:szCs w:val="28"/>
        </w:rPr>
        <w:t>№</w:t>
      </w:r>
      <w:r w:rsidR="00CB5E78">
        <w:rPr>
          <w:color w:val="000000" w:themeColor="text1"/>
          <w:sz w:val="28"/>
          <w:szCs w:val="28"/>
        </w:rPr>
        <w:t> </w:t>
      </w:r>
      <w:r w:rsidRPr="00490E71">
        <w:rPr>
          <w:color w:val="000000" w:themeColor="text1"/>
          <w:sz w:val="28"/>
          <w:szCs w:val="28"/>
        </w:rPr>
        <w:t xml:space="preserve">1297 </w:t>
      </w:r>
      <w:r>
        <w:rPr>
          <w:color w:val="000000" w:themeColor="text1"/>
          <w:sz w:val="28"/>
          <w:szCs w:val="28"/>
        </w:rPr>
        <w:t>«</w:t>
      </w:r>
      <w:r w:rsidR="00735031">
        <w:rPr>
          <w:color w:val="000000" w:themeColor="text1"/>
          <w:sz w:val="28"/>
          <w:szCs w:val="28"/>
        </w:rPr>
        <w:t>Об </w:t>
      </w:r>
      <w:r w:rsidRPr="00490E71">
        <w:rPr>
          <w:color w:val="000000" w:themeColor="text1"/>
          <w:sz w:val="28"/>
          <w:szCs w:val="28"/>
        </w:rPr>
        <w:t xml:space="preserve">утверждении государственной </w:t>
      </w:r>
      <w:r w:rsidR="001330E2">
        <w:rPr>
          <w:color w:val="000000" w:themeColor="text1"/>
          <w:sz w:val="28"/>
          <w:szCs w:val="28"/>
        </w:rPr>
        <w:t>программы Российской Федерации «</w:t>
      </w:r>
      <w:r w:rsidRPr="00490E71">
        <w:rPr>
          <w:color w:val="000000" w:themeColor="text1"/>
          <w:sz w:val="28"/>
          <w:szCs w:val="28"/>
        </w:rPr>
        <w:t>Досту</w:t>
      </w:r>
      <w:r>
        <w:rPr>
          <w:color w:val="000000" w:themeColor="text1"/>
          <w:sz w:val="28"/>
          <w:szCs w:val="28"/>
        </w:rPr>
        <w:t>пная среда</w:t>
      </w:r>
      <w:r w:rsidR="001330E2">
        <w:rPr>
          <w:color w:val="000000" w:themeColor="text1"/>
          <w:sz w:val="28"/>
          <w:szCs w:val="28"/>
        </w:rPr>
        <w:t>»</w:t>
      </w:r>
      <w:r>
        <w:rPr>
          <w:color w:val="000000" w:themeColor="text1"/>
          <w:sz w:val="28"/>
          <w:szCs w:val="28"/>
        </w:rPr>
        <w:t xml:space="preserve"> на 2011</w:t>
      </w:r>
      <w:r w:rsidR="00735031">
        <w:rPr>
          <w:color w:val="000000" w:themeColor="text1"/>
          <w:sz w:val="28"/>
          <w:szCs w:val="28"/>
        </w:rPr>
        <w:t>–</w:t>
      </w:r>
      <w:r>
        <w:rPr>
          <w:color w:val="000000" w:themeColor="text1"/>
          <w:sz w:val="28"/>
          <w:szCs w:val="28"/>
        </w:rPr>
        <w:t>2020 годы».</w:t>
      </w:r>
    </w:p>
    <w:p w:rsidR="00490E71" w:rsidRDefault="00490E71" w:rsidP="00A11B98">
      <w:pPr>
        <w:pStyle w:val="ConsPlusNormal"/>
        <w:widowControl w:val="0"/>
        <w:numPr>
          <w:ilvl w:val="0"/>
          <w:numId w:val="28"/>
        </w:numPr>
        <w:ind w:left="0" w:firstLine="709"/>
        <w:jc w:val="both"/>
        <w:rPr>
          <w:b w:val="0"/>
          <w:color w:val="000000" w:themeColor="text1"/>
          <w:sz w:val="28"/>
          <w:szCs w:val="28"/>
        </w:rPr>
      </w:pPr>
      <w:r w:rsidRPr="00D96256">
        <w:rPr>
          <w:b w:val="0"/>
          <w:sz w:val="28"/>
          <w:szCs w:val="28"/>
        </w:rPr>
        <w:t xml:space="preserve">Распоряжение Правительства Российской </w:t>
      </w:r>
      <w:r w:rsidR="00735031">
        <w:rPr>
          <w:b w:val="0"/>
          <w:sz w:val="28"/>
          <w:szCs w:val="28"/>
        </w:rPr>
        <w:t>Федерации от 22 </w:t>
      </w:r>
      <w:r>
        <w:rPr>
          <w:b w:val="0"/>
          <w:sz w:val="28"/>
          <w:szCs w:val="28"/>
        </w:rPr>
        <w:t>ноября 2008</w:t>
      </w:r>
      <w:r w:rsidR="00735031">
        <w:rPr>
          <w:b w:val="0"/>
          <w:sz w:val="28"/>
          <w:szCs w:val="28"/>
        </w:rPr>
        <w:t xml:space="preserve"> </w:t>
      </w:r>
      <w:r w:rsidRPr="00D96256">
        <w:rPr>
          <w:b w:val="0"/>
          <w:sz w:val="28"/>
          <w:szCs w:val="28"/>
        </w:rPr>
        <w:t>г. № 1734</w:t>
      </w:r>
      <w:r w:rsidR="00735031">
        <w:rPr>
          <w:b w:val="0"/>
          <w:sz w:val="28"/>
          <w:szCs w:val="28"/>
        </w:rPr>
        <w:t>–</w:t>
      </w:r>
      <w:r w:rsidRPr="00D96256">
        <w:rPr>
          <w:b w:val="0"/>
          <w:sz w:val="28"/>
          <w:szCs w:val="28"/>
        </w:rPr>
        <w:t>р</w:t>
      </w:r>
      <w:r w:rsidRPr="00D96256">
        <w:rPr>
          <w:b w:val="0"/>
          <w:color w:val="000000" w:themeColor="text1"/>
          <w:sz w:val="28"/>
          <w:szCs w:val="28"/>
        </w:rPr>
        <w:t xml:space="preserve"> «Транспортная стратегия Российской Федерации на период до 2030 года».</w:t>
      </w:r>
    </w:p>
    <w:p w:rsidR="00724716" w:rsidRPr="00345C06" w:rsidRDefault="00724716" w:rsidP="00724716">
      <w:pPr>
        <w:pStyle w:val="a5"/>
        <w:widowControl w:val="0"/>
        <w:numPr>
          <w:ilvl w:val="0"/>
          <w:numId w:val="28"/>
        </w:numPr>
        <w:tabs>
          <w:tab w:val="left" w:pos="708"/>
          <w:tab w:val="left" w:pos="1276"/>
        </w:tabs>
        <w:spacing w:after="0" w:line="240" w:lineRule="auto"/>
        <w:ind w:left="0" w:firstLine="709"/>
        <w:jc w:val="both"/>
        <w:rPr>
          <w:rFonts w:ascii="Times New Roman" w:eastAsia="Calibri" w:hAnsi="Times New Roman" w:cs="Times New Roman"/>
          <w:b/>
          <w:color w:val="000000" w:themeColor="text1"/>
          <w:sz w:val="28"/>
          <w:szCs w:val="28"/>
        </w:rPr>
      </w:pPr>
      <w:r w:rsidRPr="00345C06">
        <w:rPr>
          <w:rFonts w:ascii="Times New Roman" w:hAnsi="Times New Roman" w:cs="Times New Roman"/>
          <w:color w:val="000000" w:themeColor="text1"/>
          <w:sz w:val="28"/>
          <w:szCs w:val="28"/>
          <w:shd w:val="clear" w:color="auto" w:fill="FFFFFF"/>
        </w:rPr>
        <w:t>ГОСТ Р 53059</w:t>
      </w:r>
      <w:r>
        <w:rPr>
          <w:rFonts w:ascii="Times New Roman" w:hAnsi="Times New Roman" w:cs="Times New Roman"/>
          <w:color w:val="000000" w:themeColor="text1"/>
          <w:sz w:val="28"/>
          <w:szCs w:val="28"/>
          <w:shd w:val="clear" w:color="auto" w:fill="FFFFFF"/>
        </w:rPr>
        <w:t>–</w:t>
      </w:r>
      <w:r w:rsidRPr="00345C06">
        <w:rPr>
          <w:rFonts w:ascii="Times New Roman" w:hAnsi="Times New Roman" w:cs="Times New Roman"/>
          <w:color w:val="000000" w:themeColor="text1"/>
          <w:sz w:val="28"/>
          <w:szCs w:val="28"/>
          <w:shd w:val="clear" w:color="auto" w:fill="FFFFFF"/>
        </w:rPr>
        <w:t>2008. Социальное обслуживание населения. Социальные услуги инвалидам</w:t>
      </w:r>
      <w:r w:rsidRPr="00345C06">
        <w:rPr>
          <w:rFonts w:ascii="Times New Roman" w:hAnsi="Times New Roman" w:cs="Times New Roman"/>
          <w:color w:val="000000" w:themeColor="text1"/>
          <w:sz w:val="28"/>
          <w:szCs w:val="28"/>
        </w:rPr>
        <w:t>.</w:t>
      </w:r>
    </w:p>
    <w:p w:rsidR="00724716" w:rsidRPr="00345C06" w:rsidRDefault="00724716" w:rsidP="00724716">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shd w:val="clear" w:color="auto" w:fill="FFFFFF"/>
        </w:rPr>
        <w:t>ГОСТ Р 51090</w:t>
      </w:r>
      <w:r>
        <w:rPr>
          <w:color w:val="000000" w:themeColor="text1"/>
          <w:sz w:val="28"/>
          <w:szCs w:val="28"/>
          <w:shd w:val="clear" w:color="auto" w:fill="FFFFFF"/>
        </w:rPr>
        <w:t>–</w:t>
      </w:r>
      <w:r w:rsidRPr="00345C06">
        <w:rPr>
          <w:color w:val="000000" w:themeColor="text1"/>
          <w:sz w:val="28"/>
          <w:szCs w:val="28"/>
          <w:shd w:val="clear" w:color="auto" w:fill="FFFFFF"/>
        </w:rPr>
        <w:t>97. Общие технические требования доступности и безопасности для инвалидов</w:t>
      </w:r>
      <w:r w:rsidRPr="00345C06">
        <w:rPr>
          <w:color w:val="000000" w:themeColor="text1"/>
          <w:sz w:val="28"/>
          <w:szCs w:val="28"/>
        </w:rPr>
        <w:t>.</w:t>
      </w:r>
    </w:p>
    <w:p w:rsidR="00724716" w:rsidRPr="004C0674" w:rsidRDefault="00724716" w:rsidP="00724716">
      <w:pPr>
        <w:pStyle w:val="af"/>
        <w:widowControl w:val="0"/>
        <w:numPr>
          <w:ilvl w:val="0"/>
          <w:numId w:val="28"/>
        </w:numPr>
        <w:tabs>
          <w:tab w:val="left" w:pos="1276"/>
        </w:tabs>
        <w:ind w:left="0" w:firstLine="709"/>
        <w:jc w:val="both"/>
        <w:rPr>
          <w:color w:val="000000" w:themeColor="text1"/>
          <w:sz w:val="28"/>
          <w:szCs w:val="28"/>
          <w:shd w:val="clear" w:color="auto" w:fill="FFFFFF"/>
        </w:rPr>
      </w:pPr>
      <w:r w:rsidRPr="00345C06">
        <w:rPr>
          <w:color w:val="000000" w:themeColor="text1"/>
          <w:sz w:val="28"/>
          <w:szCs w:val="28"/>
          <w:shd w:val="clear" w:color="auto" w:fill="FFFFFF"/>
        </w:rPr>
        <w:t>Свод правил СП 59.13330.2012</w:t>
      </w:r>
      <w:r>
        <w:rPr>
          <w:color w:val="000000" w:themeColor="text1"/>
          <w:sz w:val="28"/>
          <w:szCs w:val="28"/>
          <w:shd w:val="clear" w:color="auto" w:fill="FFFFFF"/>
        </w:rPr>
        <w:t xml:space="preserve"> «</w:t>
      </w:r>
      <w:r w:rsidRPr="00345C06">
        <w:rPr>
          <w:color w:val="000000" w:themeColor="text1"/>
          <w:sz w:val="28"/>
          <w:szCs w:val="28"/>
          <w:shd w:val="clear" w:color="auto" w:fill="FFFFFF"/>
        </w:rPr>
        <w:t>СНиП 35</w:t>
      </w:r>
      <w:r>
        <w:rPr>
          <w:color w:val="000000" w:themeColor="text1"/>
          <w:sz w:val="28"/>
          <w:szCs w:val="28"/>
          <w:shd w:val="clear" w:color="auto" w:fill="FFFFFF"/>
        </w:rPr>
        <w:t>–</w:t>
      </w:r>
      <w:r w:rsidRPr="00345C06">
        <w:rPr>
          <w:color w:val="000000" w:themeColor="text1"/>
          <w:sz w:val="28"/>
          <w:szCs w:val="28"/>
          <w:shd w:val="clear" w:color="auto" w:fill="FFFFFF"/>
        </w:rPr>
        <w:t>01</w:t>
      </w:r>
      <w:r>
        <w:rPr>
          <w:color w:val="000000" w:themeColor="text1"/>
          <w:sz w:val="28"/>
          <w:szCs w:val="28"/>
          <w:shd w:val="clear" w:color="auto" w:fill="FFFFFF"/>
        </w:rPr>
        <w:t>–</w:t>
      </w:r>
      <w:r w:rsidRPr="00345C06">
        <w:rPr>
          <w:color w:val="000000" w:themeColor="text1"/>
          <w:sz w:val="28"/>
          <w:szCs w:val="28"/>
          <w:shd w:val="clear" w:color="auto" w:fill="FFFFFF"/>
        </w:rPr>
        <w:t>2001. Доступность зданий и сооружений для маломобильных групп населения</w:t>
      </w:r>
      <w:r>
        <w:rPr>
          <w:color w:val="000000" w:themeColor="text1"/>
          <w:sz w:val="28"/>
          <w:szCs w:val="28"/>
          <w:shd w:val="clear" w:color="auto" w:fill="FFFFFF"/>
        </w:rPr>
        <w:t>»</w:t>
      </w:r>
      <w:r w:rsidRPr="00345C06">
        <w:rPr>
          <w:color w:val="000000" w:themeColor="text1"/>
          <w:sz w:val="28"/>
          <w:szCs w:val="28"/>
          <w:shd w:val="clear" w:color="auto" w:fill="FFFFFF"/>
        </w:rPr>
        <w:t xml:space="preserve"> (утв. приказом Министерства регионального развития РФ от 27 декабря 2011 г. </w:t>
      </w:r>
      <w:r>
        <w:rPr>
          <w:color w:val="000000" w:themeColor="text1"/>
          <w:sz w:val="28"/>
          <w:szCs w:val="28"/>
          <w:shd w:val="clear" w:color="auto" w:fill="FFFFFF"/>
        </w:rPr>
        <w:t>№</w:t>
      </w:r>
      <w:r w:rsidRPr="00345C06">
        <w:rPr>
          <w:color w:val="000000" w:themeColor="text1"/>
          <w:sz w:val="28"/>
          <w:szCs w:val="28"/>
          <w:shd w:val="clear" w:color="auto" w:fill="FFFFFF"/>
        </w:rPr>
        <w:t> 605)</w:t>
      </w:r>
      <w:r w:rsidRPr="00345C06">
        <w:rPr>
          <w:color w:val="000000" w:themeColor="text1"/>
          <w:sz w:val="28"/>
          <w:szCs w:val="28"/>
        </w:rPr>
        <w:t>.</w:t>
      </w:r>
    </w:p>
    <w:p w:rsidR="00E64600" w:rsidRPr="00E64600" w:rsidRDefault="00E64600" w:rsidP="00724716">
      <w:pPr>
        <w:pStyle w:val="af"/>
        <w:widowControl w:val="0"/>
        <w:numPr>
          <w:ilvl w:val="0"/>
          <w:numId w:val="28"/>
        </w:numPr>
        <w:tabs>
          <w:tab w:val="left" w:pos="1276"/>
        </w:tabs>
        <w:ind w:left="0" w:firstLine="709"/>
        <w:jc w:val="both"/>
        <w:rPr>
          <w:color w:val="000000" w:themeColor="text1"/>
          <w:sz w:val="28"/>
          <w:szCs w:val="28"/>
          <w:shd w:val="clear" w:color="auto" w:fill="FFFFFF"/>
        </w:rPr>
      </w:pPr>
      <w:r w:rsidRPr="00345C06">
        <w:rPr>
          <w:color w:val="000000" w:themeColor="text1"/>
          <w:sz w:val="28"/>
          <w:szCs w:val="28"/>
          <w:shd w:val="clear" w:color="auto" w:fill="FFFFFF"/>
        </w:rPr>
        <w:t>ВСН 62</w:t>
      </w:r>
      <w:r>
        <w:rPr>
          <w:color w:val="000000" w:themeColor="text1"/>
          <w:sz w:val="28"/>
          <w:szCs w:val="28"/>
          <w:shd w:val="clear" w:color="auto" w:fill="FFFFFF"/>
        </w:rPr>
        <w:t>–</w:t>
      </w:r>
      <w:r w:rsidRPr="00345C06">
        <w:rPr>
          <w:color w:val="000000" w:themeColor="text1"/>
          <w:sz w:val="28"/>
          <w:szCs w:val="28"/>
          <w:shd w:val="clear" w:color="auto" w:fill="FFFFFF"/>
        </w:rPr>
        <w:t>91* «Проектирование среды жизнедеятельности с учетом потребностей инвалидов и маломобильных групп населения»</w:t>
      </w:r>
      <w:r w:rsidRPr="00345C06">
        <w:rPr>
          <w:color w:val="000000" w:themeColor="text1"/>
          <w:sz w:val="28"/>
          <w:szCs w:val="28"/>
        </w:rPr>
        <w:t>.</w:t>
      </w:r>
    </w:p>
    <w:p w:rsidR="004C0674" w:rsidRPr="004C0674" w:rsidRDefault="004C0674" w:rsidP="00724716">
      <w:pPr>
        <w:pStyle w:val="af"/>
        <w:widowControl w:val="0"/>
        <w:numPr>
          <w:ilvl w:val="0"/>
          <w:numId w:val="28"/>
        </w:numPr>
        <w:tabs>
          <w:tab w:val="left" w:pos="1276"/>
        </w:tabs>
        <w:ind w:left="0" w:firstLine="709"/>
        <w:jc w:val="both"/>
        <w:rPr>
          <w:color w:val="000000" w:themeColor="text1"/>
          <w:sz w:val="28"/>
          <w:szCs w:val="28"/>
          <w:shd w:val="clear" w:color="auto" w:fill="FFFFFF"/>
        </w:rPr>
      </w:pPr>
      <w:r w:rsidRPr="00490E71">
        <w:rPr>
          <w:color w:val="000000" w:themeColor="text1"/>
          <w:sz w:val="28"/>
          <w:szCs w:val="28"/>
        </w:rPr>
        <w:t>Приказ Министерства транспорта Росси</w:t>
      </w:r>
      <w:r w:rsidR="00C544E0">
        <w:rPr>
          <w:color w:val="000000" w:themeColor="text1"/>
          <w:sz w:val="28"/>
          <w:szCs w:val="28"/>
        </w:rPr>
        <w:t>йской Федерации</w:t>
      </w:r>
      <w:r w:rsidRPr="00490E71">
        <w:rPr>
          <w:color w:val="000000" w:themeColor="text1"/>
          <w:sz w:val="28"/>
          <w:szCs w:val="28"/>
        </w:rPr>
        <w:t xml:space="preserve"> от 15</w:t>
      </w:r>
      <w:r w:rsidR="007F7BC2">
        <w:rPr>
          <w:color w:val="000000" w:themeColor="text1"/>
          <w:sz w:val="28"/>
          <w:szCs w:val="28"/>
        </w:rPr>
        <w:t> </w:t>
      </w:r>
      <w:r w:rsidR="00735031">
        <w:rPr>
          <w:color w:val="000000" w:themeColor="text1"/>
          <w:sz w:val="28"/>
          <w:szCs w:val="28"/>
        </w:rPr>
        <w:t xml:space="preserve">января </w:t>
      </w:r>
      <w:r w:rsidRPr="00490E71">
        <w:rPr>
          <w:color w:val="000000" w:themeColor="text1"/>
          <w:sz w:val="28"/>
          <w:szCs w:val="28"/>
        </w:rPr>
        <w:t>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color w:val="000000" w:themeColor="text1"/>
          <w:sz w:val="28"/>
          <w:szCs w:val="28"/>
        </w:rPr>
        <w:t>.</w:t>
      </w:r>
    </w:p>
    <w:p w:rsidR="004C0674" w:rsidRPr="00345C06" w:rsidRDefault="004C0674" w:rsidP="004C0674">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rPr>
        <w:t>Приказ Мин</w:t>
      </w:r>
      <w:r>
        <w:rPr>
          <w:color w:val="000000" w:themeColor="text1"/>
          <w:sz w:val="28"/>
          <w:szCs w:val="28"/>
        </w:rPr>
        <w:t xml:space="preserve">истерства </w:t>
      </w:r>
      <w:r w:rsidRPr="00345C06">
        <w:rPr>
          <w:color w:val="000000" w:themeColor="text1"/>
          <w:sz w:val="28"/>
          <w:szCs w:val="28"/>
        </w:rPr>
        <w:t>труда Росси</w:t>
      </w:r>
      <w:r>
        <w:rPr>
          <w:color w:val="000000" w:themeColor="text1"/>
          <w:sz w:val="28"/>
          <w:szCs w:val="28"/>
        </w:rPr>
        <w:t xml:space="preserve">йской Федерации </w:t>
      </w:r>
      <w:r w:rsidRPr="00345C06">
        <w:rPr>
          <w:color w:val="000000" w:themeColor="text1"/>
          <w:sz w:val="28"/>
          <w:szCs w:val="28"/>
        </w:rPr>
        <w:t>№</w:t>
      </w:r>
      <w:r>
        <w:rPr>
          <w:color w:val="000000" w:themeColor="text1"/>
          <w:sz w:val="28"/>
          <w:szCs w:val="28"/>
        </w:rPr>
        <w:t xml:space="preserve"> 627 от 25</w:t>
      </w:r>
      <w:r w:rsidR="00CB5E78">
        <w:rPr>
          <w:color w:val="000000" w:themeColor="text1"/>
          <w:sz w:val="28"/>
          <w:szCs w:val="28"/>
        </w:rPr>
        <w:t> </w:t>
      </w:r>
      <w:r>
        <w:rPr>
          <w:color w:val="000000" w:themeColor="text1"/>
          <w:sz w:val="28"/>
          <w:szCs w:val="28"/>
        </w:rPr>
        <w:t>декабря 2012 г. «Об </w:t>
      </w:r>
      <w:r w:rsidRPr="00345C06">
        <w:rPr>
          <w:color w:val="000000" w:themeColor="text1"/>
          <w:sz w:val="28"/>
          <w:szCs w:val="28"/>
        </w:rPr>
        <w:t>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[Электронный Ресурс].</w:t>
      </w:r>
    </w:p>
    <w:p w:rsidR="007F7BC2" w:rsidRPr="00345C06" w:rsidRDefault="007F7BC2" w:rsidP="007F7BC2">
      <w:pPr>
        <w:pStyle w:val="a5"/>
        <w:widowControl w:val="0"/>
        <w:numPr>
          <w:ilvl w:val="0"/>
          <w:numId w:val="28"/>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Распоряжение ОАО «</w:t>
      </w:r>
      <w:r w:rsidRPr="00345C06">
        <w:rPr>
          <w:rFonts w:ascii="Times New Roman" w:hAnsi="Times New Roman" w:cs="Times New Roman"/>
          <w:color w:val="000000" w:themeColor="text1"/>
          <w:sz w:val="28"/>
          <w:szCs w:val="28"/>
        </w:rPr>
        <w:t>РЖД</w:t>
      </w:r>
      <w:r>
        <w:rPr>
          <w:rFonts w:ascii="Times New Roman" w:hAnsi="Times New Roman" w:cs="Times New Roman"/>
          <w:color w:val="000000" w:themeColor="text1"/>
          <w:sz w:val="28"/>
          <w:szCs w:val="28"/>
        </w:rPr>
        <w:t>»</w:t>
      </w:r>
      <w:r w:rsidRPr="00345C06">
        <w:rPr>
          <w:rFonts w:ascii="Times New Roman" w:hAnsi="Times New Roman" w:cs="Times New Roman"/>
          <w:color w:val="000000" w:themeColor="text1"/>
          <w:sz w:val="28"/>
          <w:szCs w:val="28"/>
        </w:rPr>
        <w:t xml:space="preserve"> от 21</w:t>
      </w:r>
      <w:r>
        <w:rPr>
          <w:rFonts w:ascii="Times New Roman" w:hAnsi="Times New Roman" w:cs="Times New Roman"/>
          <w:color w:val="000000" w:themeColor="text1"/>
          <w:sz w:val="28"/>
          <w:szCs w:val="28"/>
        </w:rPr>
        <w:t xml:space="preserve"> мая </w:t>
      </w:r>
      <w:r w:rsidRPr="00345C06">
        <w:rPr>
          <w:rFonts w:ascii="Times New Roman" w:hAnsi="Times New Roman" w:cs="Times New Roman"/>
          <w:color w:val="000000" w:themeColor="text1"/>
          <w:sz w:val="28"/>
          <w:szCs w:val="28"/>
        </w:rPr>
        <w:t xml:space="preserve">2013 </w:t>
      </w:r>
      <w:r>
        <w:rPr>
          <w:rFonts w:ascii="Times New Roman" w:hAnsi="Times New Roman" w:cs="Times New Roman"/>
          <w:color w:val="000000" w:themeColor="text1"/>
          <w:sz w:val="28"/>
          <w:szCs w:val="28"/>
        </w:rPr>
        <w:t>№ 1145р «Об </w:t>
      </w:r>
      <w:r w:rsidRPr="00345C06">
        <w:rPr>
          <w:rFonts w:ascii="Times New Roman" w:hAnsi="Times New Roman" w:cs="Times New Roman"/>
          <w:color w:val="000000" w:themeColor="text1"/>
          <w:sz w:val="28"/>
          <w:szCs w:val="28"/>
        </w:rPr>
        <w:t>утверждении перечня должностей и профессий работников пассажирского комплекса железнодорожного транспорта, связанных с обслуживанием пассажиров</w:t>
      </w:r>
      <w:r>
        <w:rPr>
          <w:rFonts w:ascii="Times New Roman" w:hAnsi="Times New Roman" w:cs="Times New Roman"/>
          <w:color w:val="000000" w:themeColor="text1"/>
          <w:sz w:val="28"/>
          <w:szCs w:val="28"/>
        </w:rPr>
        <w:t>–</w:t>
      </w:r>
      <w:r w:rsidRPr="00345C06">
        <w:rPr>
          <w:rFonts w:ascii="Times New Roman" w:hAnsi="Times New Roman" w:cs="Times New Roman"/>
          <w:color w:val="000000" w:themeColor="text1"/>
          <w:sz w:val="28"/>
          <w:szCs w:val="28"/>
        </w:rPr>
        <w:t>инвалидов».</w:t>
      </w:r>
    </w:p>
    <w:p w:rsidR="008B0815" w:rsidRPr="00345C06" w:rsidRDefault="00E45DF6" w:rsidP="00490E71">
      <w:pPr>
        <w:pStyle w:val="af"/>
        <w:widowControl w:val="0"/>
        <w:numPr>
          <w:ilvl w:val="0"/>
          <w:numId w:val="28"/>
        </w:numPr>
        <w:tabs>
          <w:tab w:val="left" w:pos="709"/>
          <w:tab w:val="left" w:pos="1276"/>
        </w:tabs>
        <w:ind w:left="0" w:firstLine="709"/>
        <w:jc w:val="both"/>
        <w:rPr>
          <w:color w:val="000000" w:themeColor="text1"/>
          <w:sz w:val="28"/>
          <w:szCs w:val="28"/>
        </w:rPr>
      </w:pPr>
      <w:r w:rsidRPr="00345C06">
        <w:rPr>
          <w:color w:val="000000" w:themeColor="text1"/>
          <w:sz w:val="28"/>
          <w:szCs w:val="28"/>
        </w:rPr>
        <w:t>Стандарт СТО РЖД 03.001</w:t>
      </w:r>
      <w:r w:rsidR="00D96256">
        <w:rPr>
          <w:color w:val="000000" w:themeColor="text1"/>
          <w:sz w:val="28"/>
          <w:szCs w:val="28"/>
        </w:rPr>
        <w:t>–</w:t>
      </w:r>
      <w:r w:rsidRPr="00345C06">
        <w:rPr>
          <w:color w:val="000000" w:themeColor="text1"/>
          <w:sz w:val="28"/>
          <w:szCs w:val="28"/>
        </w:rPr>
        <w:t xml:space="preserve">2014 </w:t>
      </w:r>
      <w:r w:rsidR="00494347">
        <w:rPr>
          <w:color w:val="000000" w:themeColor="text1"/>
          <w:sz w:val="28"/>
          <w:szCs w:val="28"/>
        </w:rPr>
        <w:t>«</w:t>
      </w:r>
      <w:r w:rsidRPr="00345C06">
        <w:rPr>
          <w:color w:val="000000" w:themeColor="text1"/>
          <w:sz w:val="28"/>
          <w:szCs w:val="28"/>
        </w:rPr>
        <w:t>Услуги на железнодорожном транспорте. Требования к обслуживанию маломобильных пассажиров</w:t>
      </w:r>
      <w:r w:rsidR="00494347">
        <w:rPr>
          <w:color w:val="000000" w:themeColor="text1"/>
          <w:sz w:val="28"/>
          <w:szCs w:val="28"/>
        </w:rPr>
        <w:t>»</w:t>
      </w:r>
      <w:r w:rsidRPr="00345C06">
        <w:rPr>
          <w:color w:val="000000" w:themeColor="text1"/>
          <w:sz w:val="28"/>
          <w:szCs w:val="28"/>
        </w:rPr>
        <w:t>.</w:t>
      </w:r>
    </w:p>
    <w:p w:rsidR="00EF795B" w:rsidRPr="00345C06" w:rsidRDefault="002F6566" w:rsidP="00490E71">
      <w:pPr>
        <w:pStyle w:val="af"/>
        <w:widowControl w:val="0"/>
        <w:numPr>
          <w:ilvl w:val="0"/>
          <w:numId w:val="28"/>
        </w:numPr>
        <w:tabs>
          <w:tab w:val="left" w:pos="1276"/>
        </w:tabs>
        <w:ind w:left="0" w:firstLine="709"/>
        <w:jc w:val="both"/>
        <w:rPr>
          <w:color w:val="000000" w:themeColor="text1"/>
          <w:sz w:val="28"/>
          <w:szCs w:val="28"/>
        </w:rPr>
      </w:pPr>
      <w:r w:rsidRPr="002F6566">
        <w:rPr>
          <w:sz w:val="28"/>
          <w:szCs w:val="28"/>
        </w:rPr>
        <w:t>Научно</w:t>
      </w:r>
      <w:r w:rsidR="00735031">
        <w:rPr>
          <w:sz w:val="28"/>
          <w:szCs w:val="28"/>
        </w:rPr>
        <w:t>–</w:t>
      </w:r>
      <w:r w:rsidRPr="002F6566">
        <w:rPr>
          <w:sz w:val="28"/>
          <w:szCs w:val="28"/>
        </w:rPr>
        <w:t xml:space="preserve">исследовательская работа по теме «Социологическое исследование потребностей маломобильных групп населения в транспортных услугах и обеспечении доступности объектов транспортной инфраструктуры» тема № 107122020102 Государственный контракт № РТМ </w:t>
      </w:r>
      <w:r w:rsidR="00735031">
        <w:rPr>
          <w:sz w:val="28"/>
          <w:szCs w:val="28"/>
        </w:rPr>
        <w:t>–</w:t>
      </w:r>
      <w:r w:rsidRPr="002F6566">
        <w:rPr>
          <w:sz w:val="28"/>
          <w:szCs w:val="28"/>
        </w:rPr>
        <w:t>77/12 от 18</w:t>
      </w:r>
      <w:r w:rsidR="007F7BC2">
        <w:rPr>
          <w:sz w:val="28"/>
          <w:szCs w:val="28"/>
        </w:rPr>
        <w:t xml:space="preserve"> сентября </w:t>
      </w:r>
      <w:r w:rsidRPr="002F6566">
        <w:rPr>
          <w:sz w:val="28"/>
          <w:szCs w:val="28"/>
        </w:rPr>
        <w:t xml:space="preserve">2012 г. </w:t>
      </w:r>
      <w:r>
        <w:rPr>
          <w:sz w:val="28"/>
          <w:szCs w:val="28"/>
        </w:rPr>
        <w:t>Исполнитель: ОАО «</w:t>
      </w:r>
      <w:r w:rsidRPr="002F6566">
        <w:rPr>
          <w:sz w:val="28"/>
          <w:szCs w:val="28"/>
        </w:rPr>
        <w:t>НИИАТ</w:t>
      </w:r>
      <w:r>
        <w:rPr>
          <w:sz w:val="28"/>
          <w:szCs w:val="28"/>
        </w:rPr>
        <w:t>»</w:t>
      </w:r>
      <w:r w:rsidR="00BF4A7D" w:rsidRPr="00345C06">
        <w:rPr>
          <w:color w:val="000000" w:themeColor="text1"/>
          <w:sz w:val="28"/>
          <w:szCs w:val="28"/>
        </w:rPr>
        <w:t>.</w:t>
      </w:r>
    </w:p>
    <w:p w:rsidR="00BF4A7D" w:rsidRPr="00345C06" w:rsidRDefault="00BF4A7D" w:rsidP="00490E71">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shd w:val="clear" w:color="auto" w:fill="FFFFFF"/>
        </w:rPr>
        <w:t>Как правильно вести себя с инвалидом</w:t>
      </w:r>
      <w:r w:rsidR="00494347">
        <w:rPr>
          <w:color w:val="000000" w:themeColor="text1"/>
          <w:sz w:val="28"/>
          <w:szCs w:val="28"/>
          <w:shd w:val="clear" w:color="auto" w:fill="FFFFFF"/>
        </w:rPr>
        <w:t>?</w:t>
      </w:r>
      <w:r w:rsidRPr="00345C06">
        <w:rPr>
          <w:color w:val="000000" w:themeColor="text1"/>
          <w:sz w:val="28"/>
          <w:szCs w:val="28"/>
          <w:shd w:val="clear" w:color="auto" w:fill="FFFFFF"/>
        </w:rPr>
        <w:t xml:space="preserve"> </w:t>
      </w:r>
      <w:r w:rsidRPr="00345C06">
        <w:rPr>
          <w:color w:val="000000" w:themeColor="text1"/>
          <w:sz w:val="28"/>
          <w:szCs w:val="28"/>
        </w:rPr>
        <w:t>[Электронный Ресурс].</w:t>
      </w:r>
    </w:p>
    <w:p w:rsidR="00CB5E78" w:rsidRPr="00345C06" w:rsidRDefault="00CB5E78" w:rsidP="00CB5E78">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rPr>
        <w:t>Методические рекомендации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 (утв</w:t>
      </w:r>
      <w:r>
        <w:rPr>
          <w:color w:val="000000" w:themeColor="text1"/>
          <w:sz w:val="28"/>
          <w:szCs w:val="28"/>
        </w:rPr>
        <w:t>ерждено</w:t>
      </w:r>
      <w:r w:rsidRPr="00345C06">
        <w:rPr>
          <w:color w:val="000000" w:themeColor="text1"/>
          <w:sz w:val="28"/>
          <w:szCs w:val="28"/>
        </w:rPr>
        <w:t xml:space="preserve"> Мин</w:t>
      </w:r>
      <w:r>
        <w:rPr>
          <w:color w:val="000000" w:themeColor="text1"/>
          <w:sz w:val="28"/>
          <w:szCs w:val="28"/>
        </w:rPr>
        <w:t xml:space="preserve">истерством </w:t>
      </w:r>
      <w:r w:rsidRPr="00345C06">
        <w:rPr>
          <w:color w:val="000000" w:themeColor="text1"/>
          <w:sz w:val="28"/>
          <w:szCs w:val="28"/>
        </w:rPr>
        <w:t>спорт</w:t>
      </w:r>
      <w:r>
        <w:rPr>
          <w:color w:val="000000" w:themeColor="text1"/>
          <w:sz w:val="28"/>
          <w:szCs w:val="28"/>
        </w:rPr>
        <w:t xml:space="preserve">а и </w:t>
      </w:r>
      <w:r w:rsidRPr="00345C06">
        <w:rPr>
          <w:color w:val="000000" w:themeColor="text1"/>
          <w:sz w:val="28"/>
          <w:szCs w:val="28"/>
        </w:rPr>
        <w:t>туризм</w:t>
      </w:r>
      <w:r>
        <w:rPr>
          <w:color w:val="000000" w:themeColor="text1"/>
          <w:sz w:val="28"/>
          <w:szCs w:val="28"/>
        </w:rPr>
        <w:t>а</w:t>
      </w:r>
      <w:r w:rsidRPr="00345C06">
        <w:rPr>
          <w:color w:val="000000" w:themeColor="text1"/>
          <w:sz w:val="28"/>
          <w:szCs w:val="28"/>
        </w:rPr>
        <w:t xml:space="preserve"> Росси</w:t>
      </w:r>
      <w:r>
        <w:rPr>
          <w:color w:val="000000" w:themeColor="text1"/>
          <w:sz w:val="28"/>
          <w:szCs w:val="28"/>
        </w:rPr>
        <w:t>йской Федерации 29 июня 2015 г.</w:t>
      </w:r>
      <w:r w:rsidRPr="00345C06">
        <w:rPr>
          <w:color w:val="000000" w:themeColor="text1"/>
          <w:sz w:val="28"/>
          <w:szCs w:val="28"/>
        </w:rPr>
        <w:t>).</w:t>
      </w:r>
    </w:p>
    <w:p w:rsidR="00CB5E78" w:rsidRPr="00345C06" w:rsidRDefault="00CB5E78" w:rsidP="00CB5E78">
      <w:pPr>
        <w:pStyle w:val="a5"/>
        <w:widowControl w:val="0"/>
        <w:numPr>
          <w:ilvl w:val="0"/>
          <w:numId w:val="28"/>
        </w:numPr>
        <w:tabs>
          <w:tab w:val="left" w:pos="708"/>
          <w:tab w:val="left" w:pos="1276"/>
        </w:tabs>
        <w:spacing w:after="0" w:line="240" w:lineRule="auto"/>
        <w:ind w:left="0" w:firstLine="709"/>
        <w:jc w:val="both"/>
        <w:rPr>
          <w:rFonts w:ascii="Times New Roman" w:hAnsi="Times New Roman" w:cs="Times New Roman"/>
          <w:color w:val="000000" w:themeColor="text1"/>
          <w:sz w:val="28"/>
          <w:szCs w:val="28"/>
        </w:rPr>
      </w:pPr>
      <w:r w:rsidRPr="00345C06">
        <w:rPr>
          <w:rFonts w:ascii="Times New Roman" w:hAnsi="Times New Roman" w:cs="Times New Roman"/>
          <w:color w:val="000000" w:themeColor="text1"/>
          <w:sz w:val="28"/>
          <w:szCs w:val="28"/>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Pr>
          <w:rFonts w:ascii="Times New Roman" w:hAnsi="Times New Roman" w:cs="Times New Roman"/>
          <w:color w:val="000000" w:themeColor="text1"/>
          <w:sz w:val="28"/>
          <w:szCs w:val="28"/>
        </w:rPr>
        <w:t>. – М.: 2015.</w:t>
      </w:r>
    </w:p>
    <w:p w:rsidR="00BF4A7D" w:rsidRPr="00345C06" w:rsidRDefault="00BF4A7D" w:rsidP="00490E71">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rPr>
        <w:t>Незрячие в мегаполисе: метод рук [Электронный Ресурс].</w:t>
      </w:r>
    </w:p>
    <w:p w:rsidR="00BF4A7D" w:rsidRPr="00345C06" w:rsidRDefault="00BF4A7D" w:rsidP="00490E71">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rPr>
        <w:t>Практикум по организации сопровождения слепоглухих в условиях мегаполиса.</w:t>
      </w:r>
      <w:r w:rsidR="00490E71">
        <w:rPr>
          <w:color w:val="000000" w:themeColor="text1"/>
          <w:sz w:val="28"/>
          <w:szCs w:val="28"/>
        </w:rPr>
        <w:t xml:space="preserve"> – М.: 2011.</w:t>
      </w:r>
    </w:p>
    <w:p w:rsidR="00BF4A7D" w:rsidRPr="00345C06" w:rsidRDefault="00BF4A7D" w:rsidP="00490E71">
      <w:pPr>
        <w:pStyle w:val="af"/>
        <w:widowControl w:val="0"/>
        <w:numPr>
          <w:ilvl w:val="0"/>
          <w:numId w:val="28"/>
        </w:numPr>
        <w:tabs>
          <w:tab w:val="left" w:pos="1276"/>
        </w:tabs>
        <w:ind w:left="0" w:firstLine="709"/>
        <w:jc w:val="both"/>
        <w:rPr>
          <w:color w:val="000000" w:themeColor="text1"/>
          <w:sz w:val="28"/>
          <w:szCs w:val="28"/>
        </w:rPr>
      </w:pPr>
      <w:r w:rsidRPr="00345C06">
        <w:rPr>
          <w:color w:val="000000" w:themeColor="text1"/>
          <w:sz w:val="28"/>
          <w:szCs w:val="28"/>
        </w:rPr>
        <w:t>Примерный</w:t>
      </w:r>
      <w:r w:rsidR="00BE2E02" w:rsidRPr="00345C06">
        <w:rPr>
          <w:color w:val="000000" w:themeColor="text1"/>
          <w:sz w:val="28"/>
          <w:szCs w:val="28"/>
        </w:rPr>
        <w:t xml:space="preserve"> </w:t>
      </w:r>
      <w:r w:rsidRPr="00345C06">
        <w:rPr>
          <w:color w:val="000000" w:themeColor="text1"/>
          <w:sz w:val="28"/>
          <w:szCs w:val="28"/>
        </w:rPr>
        <w:t>перечень показателей доступности для инвалидов объектов и услуг» для принятия нормативным правовым актом субъекта Российской Федерации об утверждении дорожной карты и использования при разработке таблицы повышения значений показателей доступности для инвалидов объектов и услуг дорожной карты»</w:t>
      </w:r>
      <w:r w:rsidR="007F7BC2" w:rsidRPr="007F7BC2">
        <w:rPr>
          <w:color w:val="000000" w:themeColor="text1"/>
          <w:sz w:val="28"/>
          <w:szCs w:val="28"/>
        </w:rPr>
        <w:t xml:space="preserve"> </w:t>
      </w:r>
      <w:r w:rsidR="007F7BC2" w:rsidRPr="00345C06">
        <w:rPr>
          <w:color w:val="000000" w:themeColor="text1"/>
          <w:sz w:val="28"/>
          <w:szCs w:val="28"/>
        </w:rPr>
        <w:t>[Электронный Ресурс]</w:t>
      </w:r>
      <w:r w:rsidRPr="00345C06">
        <w:rPr>
          <w:color w:val="000000" w:themeColor="text1"/>
          <w:sz w:val="28"/>
          <w:szCs w:val="28"/>
        </w:rPr>
        <w:t>.</w:t>
      </w:r>
    </w:p>
    <w:p w:rsidR="00D0072E" w:rsidRDefault="00D0072E" w:rsidP="008A3011">
      <w:pPr>
        <w:pStyle w:val="a5"/>
        <w:tabs>
          <w:tab w:val="left" w:pos="708"/>
        </w:tabs>
        <w:spacing w:after="0" w:line="240" w:lineRule="auto"/>
        <w:ind w:left="0" w:firstLine="567"/>
        <w:jc w:val="both"/>
        <w:rPr>
          <w:rFonts w:ascii="Times New Roman" w:hAnsi="Times New Roman" w:cs="Times New Roman"/>
          <w:color w:val="000000" w:themeColor="text1"/>
          <w:sz w:val="28"/>
          <w:szCs w:val="28"/>
        </w:rPr>
      </w:pPr>
    </w:p>
    <w:p w:rsidR="00CC14E2" w:rsidRPr="00FD6A52" w:rsidRDefault="00CC14E2" w:rsidP="00CC14E2">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Учебная программа подготовлена:</w:t>
      </w:r>
    </w:p>
    <w:p w:rsidR="00CC14E2" w:rsidRDefault="00CC14E2" w:rsidP="00CC14E2">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 xml:space="preserve">начальник </w:t>
      </w:r>
      <w:r>
        <w:rPr>
          <w:rFonts w:eastAsia="Times New Roman" w:cs="Times New Roman"/>
          <w:szCs w:val="28"/>
          <w:lang w:eastAsia="ru-RU"/>
        </w:rPr>
        <w:t>учебного центра</w:t>
      </w:r>
      <w:r w:rsidRPr="00FD6A52">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А.В. Гишпаль</w:t>
      </w:r>
    </w:p>
    <w:p w:rsidR="00CC14E2" w:rsidRPr="00FD6A52" w:rsidRDefault="00CC14E2" w:rsidP="00CC14E2">
      <w:pPr>
        <w:widowControl w:val="0"/>
        <w:spacing w:line="240" w:lineRule="auto"/>
        <w:jc w:val="both"/>
        <w:rPr>
          <w:rFonts w:eastAsia="Times New Roman" w:cs="Times New Roman"/>
          <w:szCs w:val="28"/>
          <w:lang w:eastAsia="ru-RU"/>
        </w:rPr>
      </w:pPr>
    </w:p>
    <w:p w:rsidR="00CC14E2" w:rsidRPr="00D0072E" w:rsidRDefault="00CC14E2" w:rsidP="00D0072E">
      <w:pPr>
        <w:widowControl w:val="0"/>
        <w:tabs>
          <w:tab w:val="left" w:pos="6770"/>
        </w:tabs>
        <w:spacing w:line="240" w:lineRule="auto"/>
        <w:jc w:val="both"/>
        <w:rPr>
          <w:rFonts w:eastAsia="Times New Roman" w:cs="Times New Roman"/>
          <w:szCs w:val="28"/>
          <w:lang w:eastAsia="ru-RU"/>
        </w:rPr>
      </w:pPr>
      <w:r w:rsidRPr="00FD6A52">
        <w:rPr>
          <w:rFonts w:eastAsia="Times New Roman" w:cs="Times New Roman"/>
          <w:szCs w:val="28"/>
          <w:lang w:eastAsia="ru-RU"/>
        </w:rPr>
        <w:t>«____» ________________201</w:t>
      </w:r>
      <w:r>
        <w:rPr>
          <w:rFonts w:eastAsia="Times New Roman" w:cs="Times New Roman"/>
          <w:szCs w:val="28"/>
          <w:lang w:eastAsia="ru-RU"/>
        </w:rPr>
        <w:t>6</w:t>
      </w:r>
      <w:r w:rsidRPr="00FD6A52">
        <w:rPr>
          <w:rFonts w:eastAsia="Times New Roman" w:cs="Times New Roman"/>
          <w:szCs w:val="28"/>
          <w:lang w:eastAsia="ru-RU"/>
        </w:rPr>
        <w:t xml:space="preserve"> г.</w:t>
      </w:r>
    </w:p>
    <w:p w:rsidR="00244CC0" w:rsidRDefault="00244CC0" w:rsidP="008A3011">
      <w:pPr>
        <w:spacing w:line="240" w:lineRule="auto"/>
        <w:rPr>
          <w:rFonts w:cs="Times New Roman"/>
          <w:szCs w:val="28"/>
        </w:rPr>
      </w:pPr>
      <w:r>
        <w:rPr>
          <w:rFonts w:cs="Times New Roman"/>
          <w:szCs w:val="28"/>
        </w:rPr>
        <w:br w:type="page"/>
      </w:r>
    </w:p>
    <w:p w:rsidR="0017706C" w:rsidRDefault="0017706C" w:rsidP="008A3011">
      <w:pPr>
        <w:widowControl w:val="0"/>
        <w:tabs>
          <w:tab w:val="left" w:pos="6770"/>
        </w:tabs>
        <w:spacing w:line="240" w:lineRule="auto"/>
        <w:jc w:val="both"/>
        <w:rPr>
          <w:rFonts w:cs="Times New Roman"/>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BF7FE1" w:rsidTr="00BF7FE1">
        <w:tc>
          <w:tcPr>
            <w:tcW w:w="9345" w:type="dxa"/>
          </w:tcPr>
          <w:p w:rsidR="00BF7FE1" w:rsidRDefault="00BF7FE1" w:rsidP="008A3011">
            <w:pPr>
              <w:widowControl w:val="0"/>
              <w:tabs>
                <w:tab w:val="left" w:pos="6770"/>
              </w:tabs>
              <w:jc w:val="center"/>
              <w:rPr>
                <w:rFonts w:cs="Times New Roman"/>
                <w:szCs w:val="28"/>
              </w:rPr>
            </w:pPr>
            <w:r>
              <w:rPr>
                <w:rFonts w:cs="Times New Roman"/>
                <w:szCs w:val="28"/>
              </w:rPr>
              <w:t>СОГЛАСОВАНО</w:t>
            </w:r>
          </w:p>
          <w:p w:rsidR="00BF7FE1" w:rsidRPr="00BF7FE1" w:rsidRDefault="00BF7FE1" w:rsidP="008A3011">
            <w:pPr>
              <w:widowControl w:val="0"/>
              <w:tabs>
                <w:tab w:val="left" w:pos="6770"/>
              </w:tabs>
              <w:jc w:val="center"/>
              <w:rPr>
                <w:rFonts w:cs="Times New Roman"/>
                <w:szCs w:val="28"/>
              </w:rPr>
            </w:pPr>
          </w:p>
        </w:tc>
      </w:tr>
      <w:tr w:rsidR="00BF7FE1" w:rsidRPr="00BF7FE1" w:rsidTr="00BF7FE1">
        <w:tc>
          <w:tcPr>
            <w:tcW w:w="9345" w:type="dxa"/>
          </w:tcPr>
          <w:p w:rsidR="00BF7FE1" w:rsidRDefault="00BF7FE1" w:rsidP="008A3011">
            <w:pPr>
              <w:widowControl w:val="0"/>
              <w:tabs>
                <w:tab w:val="left" w:pos="6770"/>
              </w:tabs>
              <w:jc w:val="both"/>
              <w:rPr>
                <w:rFonts w:cs="Times New Roman"/>
                <w:szCs w:val="28"/>
              </w:rPr>
            </w:pPr>
            <w:r>
              <w:rPr>
                <w:rFonts w:cs="Times New Roman"/>
                <w:szCs w:val="28"/>
              </w:rPr>
              <w:t>Члены учебно</w:t>
            </w:r>
            <w:r w:rsidR="00D96256">
              <w:rPr>
                <w:rFonts w:cs="Times New Roman"/>
                <w:szCs w:val="28"/>
              </w:rPr>
              <w:t>–</w:t>
            </w:r>
            <w:r>
              <w:rPr>
                <w:rFonts w:cs="Times New Roman"/>
                <w:szCs w:val="28"/>
              </w:rPr>
              <w:t>методического совета Предприятия:</w:t>
            </w:r>
          </w:p>
          <w:p w:rsid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305123" w:rsidRPr="00BF7FE1" w:rsidRDefault="00305123" w:rsidP="008A3011">
            <w:pPr>
              <w:widowControl w:val="0"/>
              <w:tabs>
                <w:tab w:val="left" w:pos="6770"/>
              </w:tabs>
              <w:jc w:val="both"/>
              <w:rPr>
                <w:rFonts w:cs="Times New Roman"/>
                <w:szCs w:val="28"/>
              </w:rPr>
            </w:pPr>
            <w:r w:rsidRPr="00BF7FE1">
              <w:rPr>
                <w:rFonts w:cs="Times New Roman"/>
                <w:szCs w:val="28"/>
              </w:rPr>
              <w:t>Начальник управления организации защиты</w:t>
            </w:r>
          </w:p>
          <w:p w:rsidR="00305123" w:rsidRPr="00BF7FE1" w:rsidRDefault="00EF7E03" w:rsidP="008A3011">
            <w:pPr>
              <w:widowControl w:val="0"/>
              <w:tabs>
                <w:tab w:val="left" w:pos="6770"/>
              </w:tabs>
              <w:jc w:val="both"/>
              <w:rPr>
                <w:rFonts w:cs="Times New Roman"/>
                <w:szCs w:val="28"/>
              </w:rPr>
            </w:pPr>
            <w:r>
              <w:rPr>
                <w:rFonts w:cs="Times New Roman"/>
                <w:szCs w:val="28"/>
              </w:rPr>
              <w:t>о</w:t>
            </w:r>
            <w:r w:rsidR="00305123" w:rsidRPr="00BF7FE1">
              <w:rPr>
                <w:rFonts w:cs="Times New Roman"/>
                <w:szCs w:val="28"/>
              </w:rPr>
              <w:t>бъектов транспортного комплекса</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sidRPr="00BF7FE1">
              <w:rPr>
                <w:rFonts w:cs="Times New Roman"/>
                <w:szCs w:val="28"/>
              </w:rPr>
              <w:t>Е.Е. Грибков</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305123" w:rsidRDefault="00305123" w:rsidP="008A3011">
            <w:pPr>
              <w:widowControl w:val="0"/>
              <w:tabs>
                <w:tab w:val="left" w:pos="6770"/>
              </w:tabs>
              <w:jc w:val="both"/>
              <w:rPr>
                <w:rFonts w:cs="Times New Roman"/>
                <w:szCs w:val="28"/>
              </w:rPr>
            </w:pPr>
            <w:r>
              <w:rPr>
                <w:rFonts w:cs="Times New Roman"/>
                <w:szCs w:val="28"/>
              </w:rPr>
              <w:t xml:space="preserve">Начальник отдела аттестации сил обеспечения </w:t>
            </w:r>
          </w:p>
          <w:p w:rsidR="00BF7FE1" w:rsidRPr="00BF7FE1" w:rsidRDefault="00305123" w:rsidP="008A3011">
            <w:pPr>
              <w:widowControl w:val="0"/>
              <w:tabs>
                <w:tab w:val="left" w:pos="6770"/>
              </w:tabs>
              <w:jc w:val="both"/>
              <w:rPr>
                <w:rFonts w:cs="Times New Roman"/>
                <w:szCs w:val="28"/>
              </w:rPr>
            </w:pPr>
            <w:r>
              <w:rPr>
                <w:rFonts w:cs="Times New Roman"/>
                <w:szCs w:val="28"/>
              </w:rPr>
              <w:t>транспортной безопасности</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Pr>
                <w:rFonts w:cs="Times New Roman"/>
                <w:szCs w:val="28"/>
              </w:rPr>
              <w:t>А.М. Матвеев</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305123" w:rsidRDefault="00305123" w:rsidP="008A3011">
            <w:pPr>
              <w:widowControl w:val="0"/>
              <w:tabs>
                <w:tab w:val="left" w:pos="6770"/>
              </w:tabs>
              <w:jc w:val="both"/>
              <w:rPr>
                <w:rFonts w:cs="Times New Roman"/>
                <w:szCs w:val="28"/>
              </w:rPr>
            </w:pPr>
          </w:p>
          <w:p w:rsidR="00305123" w:rsidRPr="00BF7FE1" w:rsidRDefault="00305123" w:rsidP="008A3011">
            <w:pPr>
              <w:widowControl w:val="0"/>
              <w:tabs>
                <w:tab w:val="left" w:pos="6770"/>
              </w:tabs>
              <w:jc w:val="both"/>
              <w:rPr>
                <w:rFonts w:cs="Times New Roman"/>
                <w:szCs w:val="28"/>
              </w:rPr>
            </w:pPr>
            <w:r w:rsidRPr="00BF7FE1">
              <w:rPr>
                <w:rFonts w:cs="Times New Roman"/>
                <w:szCs w:val="28"/>
              </w:rPr>
              <w:t>Начальник отдела кадров и</w:t>
            </w:r>
            <w:r>
              <w:rPr>
                <w:rFonts w:cs="Times New Roman"/>
                <w:szCs w:val="28"/>
              </w:rPr>
              <w:t xml:space="preserve"> </w:t>
            </w:r>
            <w:r w:rsidRPr="00BF7FE1">
              <w:rPr>
                <w:rFonts w:cs="Times New Roman"/>
                <w:szCs w:val="28"/>
              </w:rPr>
              <w:t>организации делопроизводства</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 </w:t>
            </w:r>
            <w:r w:rsidR="00305123" w:rsidRPr="00BF7FE1">
              <w:rPr>
                <w:rFonts w:cs="Times New Roman"/>
                <w:szCs w:val="28"/>
              </w:rPr>
              <w:t>Н.Е. Шершенюк</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BF7FE1" w:rsidRDefault="00305123" w:rsidP="008A3011">
            <w:pPr>
              <w:widowControl w:val="0"/>
              <w:tabs>
                <w:tab w:val="left" w:pos="6770"/>
              </w:tabs>
              <w:jc w:val="both"/>
              <w:rPr>
                <w:rFonts w:cs="Times New Roman"/>
                <w:szCs w:val="28"/>
              </w:rPr>
            </w:pPr>
            <w:r>
              <w:rPr>
                <w:rFonts w:cs="Times New Roman"/>
                <w:szCs w:val="28"/>
              </w:rPr>
              <w:t>Заместитель начальника учебного центра</w:t>
            </w:r>
          </w:p>
          <w:p w:rsidR="00305123" w:rsidRPr="00BF7FE1" w:rsidRDefault="00305123"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____________________________________ </w:t>
            </w:r>
            <w:r w:rsidR="00305123">
              <w:rPr>
                <w:rFonts w:cs="Times New Roman"/>
                <w:szCs w:val="28"/>
              </w:rPr>
              <w:t>П.А. Овечкин</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BF7FE1" w:rsidRDefault="00BF7FE1"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Pr="00BF7FE1" w:rsidRDefault="00531176" w:rsidP="008A3011">
            <w:pPr>
              <w:widowControl w:val="0"/>
              <w:tabs>
                <w:tab w:val="left" w:pos="6770"/>
              </w:tabs>
              <w:jc w:val="both"/>
              <w:rPr>
                <w:rFonts w:cs="Times New Roman"/>
                <w:szCs w:val="28"/>
              </w:rPr>
            </w:pPr>
          </w:p>
        </w:tc>
      </w:tr>
    </w:tbl>
    <w:p w:rsidR="00BF7FE1" w:rsidRDefault="00BF7FE1" w:rsidP="008A3011">
      <w:pPr>
        <w:widowControl w:val="0"/>
        <w:tabs>
          <w:tab w:val="left" w:pos="6770"/>
        </w:tabs>
        <w:spacing w:line="240" w:lineRule="auto"/>
        <w:jc w:val="both"/>
        <w:rPr>
          <w:rFonts w:cs="Times New Roman"/>
          <w:szCs w:val="28"/>
        </w:rPr>
      </w:pPr>
    </w:p>
    <w:p w:rsidR="00BF7FE1" w:rsidRDefault="00BF7FE1" w:rsidP="008A3011">
      <w:pPr>
        <w:widowControl w:val="0"/>
        <w:tabs>
          <w:tab w:val="left" w:pos="6770"/>
        </w:tabs>
        <w:spacing w:line="240" w:lineRule="auto"/>
        <w:jc w:val="both"/>
        <w:rPr>
          <w:rFonts w:cs="Times New Roman"/>
          <w:szCs w:val="28"/>
        </w:rPr>
      </w:pPr>
    </w:p>
    <w:p w:rsidR="00BF7FE1" w:rsidRDefault="00BF7FE1" w:rsidP="008A3011">
      <w:pPr>
        <w:widowControl w:val="0"/>
        <w:tabs>
          <w:tab w:val="left" w:pos="6770"/>
        </w:tabs>
        <w:spacing w:line="240" w:lineRule="auto"/>
        <w:jc w:val="both"/>
        <w:rPr>
          <w:rFonts w:cs="Times New Roman"/>
          <w:szCs w:val="28"/>
        </w:rPr>
      </w:pPr>
    </w:p>
    <w:p w:rsidR="00305123" w:rsidRDefault="00305123" w:rsidP="008A3011">
      <w:pPr>
        <w:widowControl w:val="0"/>
        <w:tabs>
          <w:tab w:val="left" w:pos="6770"/>
        </w:tabs>
        <w:spacing w:line="240" w:lineRule="auto"/>
        <w:jc w:val="both"/>
        <w:rPr>
          <w:rFonts w:cs="Times New Roman"/>
          <w:szCs w:val="28"/>
        </w:rPr>
      </w:pPr>
    </w:p>
    <w:p w:rsidR="00305123" w:rsidRDefault="00305123" w:rsidP="008A3011">
      <w:pPr>
        <w:widowControl w:val="0"/>
        <w:tabs>
          <w:tab w:val="left" w:pos="6770"/>
        </w:tabs>
        <w:spacing w:line="240" w:lineRule="auto"/>
        <w:jc w:val="both"/>
        <w:rPr>
          <w:rFonts w:cs="Times New Roman"/>
          <w:szCs w:val="28"/>
        </w:rPr>
      </w:pPr>
    </w:p>
    <w:p w:rsidR="00305123" w:rsidRDefault="00305123" w:rsidP="008A3011">
      <w:pPr>
        <w:widowControl w:val="0"/>
        <w:tabs>
          <w:tab w:val="left" w:pos="6770"/>
        </w:tabs>
        <w:spacing w:line="240" w:lineRule="auto"/>
        <w:jc w:val="both"/>
        <w:rPr>
          <w:rFonts w:cs="Times New Roman"/>
          <w:szCs w:val="28"/>
        </w:rPr>
      </w:pPr>
    </w:p>
    <w:p w:rsidR="00BF7FE1" w:rsidRDefault="00BF7FE1" w:rsidP="008A3011">
      <w:pPr>
        <w:widowControl w:val="0"/>
        <w:tabs>
          <w:tab w:val="left" w:pos="6770"/>
        </w:tabs>
        <w:spacing w:line="240" w:lineRule="auto"/>
        <w:jc w:val="both"/>
        <w:rPr>
          <w:rFonts w:cs="Times New Roman"/>
          <w:szCs w:val="28"/>
        </w:rPr>
      </w:pPr>
    </w:p>
    <w:p w:rsidR="00BF7FE1" w:rsidRDefault="00BF7FE1" w:rsidP="008A3011">
      <w:pPr>
        <w:widowControl w:val="0"/>
        <w:tabs>
          <w:tab w:val="left" w:pos="6770"/>
        </w:tabs>
        <w:spacing w:line="240" w:lineRule="auto"/>
        <w:jc w:val="both"/>
        <w:rPr>
          <w:rFonts w:cs="Times New Roman"/>
          <w:sz w:val="22"/>
        </w:rPr>
      </w:pPr>
      <w:r>
        <w:rPr>
          <w:rFonts w:cs="Times New Roman"/>
          <w:sz w:val="22"/>
        </w:rPr>
        <w:t>Исп. А.В. Гишпаль</w:t>
      </w:r>
    </w:p>
    <w:p w:rsidR="00BF7FE1" w:rsidRPr="00BF7FE1" w:rsidRDefault="00BF7FE1" w:rsidP="008A3011">
      <w:pPr>
        <w:widowControl w:val="0"/>
        <w:tabs>
          <w:tab w:val="left" w:pos="6770"/>
        </w:tabs>
        <w:spacing w:line="240" w:lineRule="auto"/>
        <w:jc w:val="both"/>
        <w:rPr>
          <w:rFonts w:cs="Times New Roman"/>
          <w:sz w:val="22"/>
        </w:rPr>
      </w:pPr>
      <w:r>
        <w:rPr>
          <w:rFonts w:cs="Times New Roman"/>
          <w:sz w:val="22"/>
        </w:rPr>
        <w:t>Тел. 954</w:t>
      </w:r>
      <w:r w:rsidR="00D96256">
        <w:rPr>
          <w:rFonts w:cs="Times New Roman"/>
          <w:sz w:val="22"/>
        </w:rPr>
        <w:t>–</w:t>
      </w:r>
      <w:r>
        <w:rPr>
          <w:rFonts w:cs="Times New Roman"/>
          <w:sz w:val="22"/>
        </w:rPr>
        <w:t>41</w:t>
      </w:r>
      <w:r w:rsidR="00D96256">
        <w:rPr>
          <w:rFonts w:cs="Times New Roman"/>
          <w:sz w:val="22"/>
        </w:rPr>
        <w:t>–</w:t>
      </w:r>
      <w:r>
        <w:rPr>
          <w:rFonts w:cs="Times New Roman"/>
          <w:sz w:val="22"/>
        </w:rPr>
        <w:t>43</w:t>
      </w:r>
    </w:p>
    <w:sectPr w:rsidR="00BF7FE1" w:rsidRPr="00BF7FE1" w:rsidSect="001868E5">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31" w:rsidRDefault="00735031">
      <w:pPr>
        <w:spacing w:line="240" w:lineRule="auto"/>
      </w:pPr>
      <w:r>
        <w:separator/>
      </w:r>
    </w:p>
  </w:endnote>
  <w:endnote w:type="continuationSeparator" w:id="0">
    <w:p w:rsidR="00735031" w:rsidRDefault="00735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735031" w:rsidRPr="00D67E83" w:rsidRDefault="00735031"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7161B3">
          <w:rPr>
            <w:rFonts w:ascii="Times New Roman" w:hAnsi="Times New Roman" w:cs="Times New Roman"/>
            <w:noProof/>
            <w:sz w:val="24"/>
            <w:szCs w:val="24"/>
          </w:rPr>
          <w:t>2</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31" w:rsidRDefault="00735031">
      <w:pPr>
        <w:spacing w:line="240" w:lineRule="auto"/>
      </w:pPr>
      <w:r>
        <w:separator/>
      </w:r>
    </w:p>
  </w:footnote>
  <w:footnote w:type="continuationSeparator" w:id="0">
    <w:p w:rsidR="00735031" w:rsidRDefault="007350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D55"/>
    <w:multiLevelType w:val="multilevel"/>
    <w:tmpl w:val="D93C56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86550"/>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833B24"/>
    <w:multiLevelType w:val="hybridMultilevel"/>
    <w:tmpl w:val="1770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37855"/>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267116"/>
    <w:multiLevelType w:val="multilevel"/>
    <w:tmpl w:val="D93C56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FF5CF7"/>
    <w:multiLevelType w:val="hybridMultilevel"/>
    <w:tmpl w:val="223E0E38"/>
    <w:lvl w:ilvl="0" w:tplc="FAE60336">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8"/>
  </w:num>
  <w:num w:numId="3">
    <w:abstractNumId w:val="3"/>
  </w:num>
  <w:num w:numId="4">
    <w:abstractNumId w:val="35"/>
  </w:num>
  <w:num w:numId="5">
    <w:abstractNumId w:val="34"/>
  </w:num>
  <w:num w:numId="6">
    <w:abstractNumId w:val="19"/>
  </w:num>
  <w:num w:numId="7">
    <w:abstractNumId w:val="4"/>
  </w:num>
  <w:num w:numId="8">
    <w:abstractNumId w:val="25"/>
  </w:num>
  <w:num w:numId="9">
    <w:abstractNumId w:val="16"/>
  </w:num>
  <w:num w:numId="10">
    <w:abstractNumId w:val="7"/>
  </w:num>
  <w:num w:numId="11">
    <w:abstractNumId w:val="20"/>
  </w:num>
  <w:num w:numId="12">
    <w:abstractNumId w:val="17"/>
  </w:num>
  <w:num w:numId="13">
    <w:abstractNumId w:val="26"/>
  </w:num>
  <w:num w:numId="14">
    <w:abstractNumId w:val="32"/>
  </w:num>
  <w:num w:numId="15">
    <w:abstractNumId w:val="10"/>
  </w:num>
  <w:num w:numId="16">
    <w:abstractNumId w:val="37"/>
  </w:num>
  <w:num w:numId="17">
    <w:abstractNumId w:val="30"/>
  </w:num>
  <w:num w:numId="18">
    <w:abstractNumId w:val="2"/>
  </w:num>
  <w:num w:numId="19">
    <w:abstractNumId w:val="13"/>
  </w:num>
  <w:num w:numId="20">
    <w:abstractNumId w:val="29"/>
  </w:num>
  <w:num w:numId="21">
    <w:abstractNumId w:val="27"/>
  </w:num>
  <w:num w:numId="22">
    <w:abstractNumId w:val="33"/>
  </w:num>
  <w:num w:numId="23">
    <w:abstractNumId w:val="24"/>
  </w:num>
  <w:num w:numId="24">
    <w:abstractNumId w:val="18"/>
  </w:num>
  <w:num w:numId="25">
    <w:abstractNumId w:val="28"/>
  </w:num>
  <w:num w:numId="26">
    <w:abstractNumId w:val="36"/>
  </w:num>
  <w:num w:numId="27">
    <w:abstractNumId w:val="12"/>
  </w:num>
  <w:num w:numId="28">
    <w:abstractNumId w:val="11"/>
  </w:num>
  <w:num w:numId="29">
    <w:abstractNumId w:val="6"/>
  </w:num>
  <w:num w:numId="30">
    <w:abstractNumId w:val="31"/>
  </w:num>
  <w:num w:numId="31">
    <w:abstractNumId w:val="21"/>
  </w:num>
  <w:num w:numId="32">
    <w:abstractNumId w:val="23"/>
  </w:num>
  <w:num w:numId="33">
    <w:abstractNumId w:val="1"/>
  </w:num>
  <w:num w:numId="34">
    <w:abstractNumId w:val="22"/>
  </w:num>
  <w:num w:numId="35">
    <w:abstractNumId w:val="9"/>
  </w:num>
  <w:num w:numId="36">
    <w:abstractNumId w:val="0"/>
  </w:num>
  <w:num w:numId="37">
    <w:abstractNumId w:val="15"/>
  </w:num>
  <w:num w:numId="38">
    <w:abstractNumId w:val="8"/>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D6A52"/>
    <w:rsid w:val="000077B4"/>
    <w:rsid w:val="00012E16"/>
    <w:rsid w:val="00031DA4"/>
    <w:rsid w:val="00043C30"/>
    <w:rsid w:val="00052E6E"/>
    <w:rsid w:val="00057812"/>
    <w:rsid w:val="00072E7B"/>
    <w:rsid w:val="00077612"/>
    <w:rsid w:val="000860FA"/>
    <w:rsid w:val="000A0B4C"/>
    <w:rsid w:val="000A2319"/>
    <w:rsid w:val="000B208F"/>
    <w:rsid w:val="000C4E41"/>
    <w:rsid w:val="000C7079"/>
    <w:rsid w:val="000E2DCB"/>
    <w:rsid w:val="00106FF4"/>
    <w:rsid w:val="001330E2"/>
    <w:rsid w:val="001370DD"/>
    <w:rsid w:val="0014073B"/>
    <w:rsid w:val="00150932"/>
    <w:rsid w:val="00161874"/>
    <w:rsid w:val="00164DE1"/>
    <w:rsid w:val="0017706C"/>
    <w:rsid w:val="001868E5"/>
    <w:rsid w:val="00186FCD"/>
    <w:rsid w:val="001D2262"/>
    <w:rsid w:val="001D532B"/>
    <w:rsid w:val="001E5705"/>
    <w:rsid w:val="00216B15"/>
    <w:rsid w:val="00221477"/>
    <w:rsid w:val="00221C13"/>
    <w:rsid w:val="002220EB"/>
    <w:rsid w:val="00236F92"/>
    <w:rsid w:val="00244CC0"/>
    <w:rsid w:val="002502A2"/>
    <w:rsid w:val="0026661C"/>
    <w:rsid w:val="00266911"/>
    <w:rsid w:val="00276FB8"/>
    <w:rsid w:val="00285EF3"/>
    <w:rsid w:val="00286C79"/>
    <w:rsid w:val="00292917"/>
    <w:rsid w:val="002B660F"/>
    <w:rsid w:val="002C2100"/>
    <w:rsid w:val="002C2692"/>
    <w:rsid w:val="002C66F3"/>
    <w:rsid w:val="002D3FC2"/>
    <w:rsid w:val="002E5773"/>
    <w:rsid w:val="002F6566"/>
    <w:rsid w:val="002F692D"/>
    <w:rsid w:val="00303B31"/>
    <w:rsid w:val="00305123"/>
    <w:rsid w:val="0032030F"/>
    <w:rsid w:val="00333BA0"/>
    <w:rsid w:val="00343EDF"/>
    <w:rsid w:val="00345C06"/>
    <w:rsid w:val="00351AA5"/>
    <w:rsid w:val="003673AA"/>
    <w:rsid w:val="003725D3"/>
    <w:rsid w:val="003872DC"/>
    <w:rsid w:val="0039729B"/>
    <w:rsid w:val="003A29EA"/>
    <w:rsid w:val="003C0E2E"/>
    <w:rsid w:val="003E75DB"/>
    <w:rsid w:val="0040497F"/>
    <w:rsid w:val="00412F55"/>
    <w:rsid w:val="00422390"/>
    <w:rsid w:val="00426241"/>
    <w:rsid w:val="00472BCF"/>
    <w:rsid w:val="00474238"/>
    <w:rsid w:val="00480592"/>
    <w:rsid w:val="00490E71"/>
    <w:rsid w:val="00494347"/>
    <w:rsid w:val="00497D7C"/>
    <w:rsid w:val="004B05AB"/>
    <w:rsid w:val="004B7B49"/>
    <w:rsid w:val="004C0674"/>
    <w:rsid w:val="004C1D40"/>
    <w:rsid w:val="004D4B76"/>
    <w:rsid w:val="004E1367"/>
    <w:rsid w:val="004E387D"/>
    <w:rsid w:val="004E5C63"/>
    <w:rsid w:val="004F23ED"/>
    <w:rsid w:val="00506F4D"/>
    <w:rsid w:val="00512D44"/>
    <w:rsid w:val="00524F7E"/>
    <w:rsid w:val="00531176"/>
    <w:rsid w:val="00533A7F"/>
    <w:rsid w:val="00553B6A"/>
    <w:rsid w:val="00555656"/>
    <w:rsid w:val="0056227B"/>
    <w:rsid w:val="00562451"/>
    <w:rsid w:val="00577CF3"/>
    <w:rsid w:val="00580E1E"/>
    <w:rsid w:val="00581096"/>
    <w:rsid w:val="005815B5"/>
    <w:rsid w:val="005B1618"/>
    <w:rsid w:val="005C6473"/>
    <w:rsid w:val="005F37A0"/>
    <w:rsid w:val="00607167"/>
    <w:rsid w:val="00625BC9"/>
    <w:rsid w:val="00651C15"/>
    <w:rsid w:val="006800AB"/>
    <w:rsid w:val="00690141"/>
    <w:rsid w:val="00696F92"/>
    <w:rsid w:val="006A5EB6"/>
    <w:rsid w:val="006D0E44"/>
    <w:rsid w:val="006D3DF4"/>
    <w:rsid w:val="006D5006"/>
    <w:rsid w:val="006D7100"/>
    <w:rsid w:val="006F2279"/>
    <w:rsid w:val="007048EC"/>
    <w:rsid w:val="00710FFA"/>
    <w:rsid w:val="007161B3"/>
    <w:rsid w:val="0072008B"/>
    <w:rsid w:val="00721202"/>
    <w:rsid w:val="00724716"/>
    <w:rsid w:val="0072528B"/>
    <w:rsid w:val="007338C8"/>
    <w:rsid w:val="00735031"/>
    <w:rsid w:val="0075781D"/>
    <w:rsid w:val="0076103C"/>
    <w:rsid w:val="0076117C"/>
    <w:rsid w:val="007642CA"/>
    <w:rsid w:val="00766DF1"/>
    <w:rsid w:val="00782E70"/>
    <w:rsid w:val="00784C0E"/>
    <w:rsid w:val="007A4044"/>
    <w:rsid w:val="007B0E20"/>
    <w:rsid w:val="007B424E"/>
    <w:rsid w:val="007C253D"/>
    <w:rsid w:val="007C329A"/>
    <w:rsid w:val="007D3DAB"/>
    <w:rsid w:val="007E0D80"/>
    <w:rsid w:val="007E4AF3"/>
    <w:rsid w:val="007F7BC2"/>
    <w:rsid w:val="00804FDD"/>
    <w:rsid w:val="00806234"/>
    <w:rsid w:val="008146CD"/>
    <w:rsid w:val="00826567"/>
    <w:rsid w:val="008314B5"/>
    <w:rsid w:val="00863081"/>
    <w:rsid w:val="0087401C"/>
    <w:rsid w:val="00876D3F"/>
    <w:rsid w:val="00886A9D"/>
    <w:rsid w:val="00891605"/>
    <w:rsid w:val="0089395E"/>
    <w:rsid w:val="0089790B"/>
    <w:rsid w:val="008A0898"/>
    <w:rsid w:val="008A3011"/>
    <w:rsid w:val="008A750C"/>
    <w:rsid w:val="008B0815"/>
    <w:rsid w:val="008B12AB"/>
    <w:rsid w:val="008C0174"/>
    <w:rsid w:val="008C2E92"/>
    <w:rsid w:val="008C4C09"/>
    <w:rsid w:val="008C6317"/>
    <w:rsid w:val="008D5396"/>
    <w:rsid w:val="00905590"/>
    <w:rsid w:val="00925199"/>
    <w:rsid w:val="00927F55"/>
    <w:rsid w:val="00933113"/>
    <w:rsid w:val="00935F70"/>
    <w:rsid w:val="009479AC"/>
    <w:rsid w:val="009515FB"/>
    <w:rsid w:val="0099498F"/>
    <w:rsid w:val="009958BE"/>
    <w:rsid w:val="00996479"/>
    <w:rsid w:val="009967E3"/>
    <w:rsid w:val="009A3CB8"/>
    <w:rsid w:val="009C2AA9"/>
    <w:rsid w:val="009D4669"/>
    <w:rsid w:val="009F3EB0"/>
    <w:rsid w:val="00A01C31"/>
    <w:rsid w:val="00A059E1"/>
    <w:rsid w:val="00A11B98"/>
    <w:rsid w:val="00A32922"/>
    <w:rsid w:val="00A41C10"/>
    <w:rsid w:val="00A566EF"/>
    <w:rsid w:val="00A80E99"/>
    <w:rsid w:val="00A97927"/>
    <w:rsid w:val="00AA35C5"/>
    <w:rsid w:val="00AB31AD"/>
    <w:rsid w:val="00AE29D9"/>
    <w:rsid w:val="00AE6B84"/>
    <w:rsid w:val="00B04BA1"/>
    <w:rsid w:val="00B25750"/>
    <w:rsid w:val="00B30FB0"/>
    <w:rsid w:val="00B41294"/>
    <w:rsid w:val="00B717E8"/>
    <w:rsid w:val="00B85AD9"/>
    <w:rsid w:val="00B9766B"/>
    <w:rsid w:val="00BC4570"/>
    <w:rsid w:val="00BD4FE9"/>
    <w:rsid w:val="00BD5BD3"/>
    <w:rsid w:val="00BE0C94"/>
    <w:rsid w:val="00BE2E02"/>
    <w:rsid w:val="00BE6208"/>
    <w:rsid w:val="00BF4A7D"/>
    <w:rsid w:val="00BF7F61"/>
    <w:rsid w:val="00BF7FE1"/>
    <w:rsid w:val="00C21BFB"/>
    <w:rsid w:val="00C21F30"/>
    <w:rsid w:val="00C331F6"/>
    <w:rsid w:val="00C477E7"/>
    <w:rsid w:val="00C505C4"/>
    <w:rsid w:val="00C544E0"/>
    <w:rsid w:val="00C75C46"/>
    <w:rsid w:val="00C76E0B"/>
    <w:rsid w:val="00C77300"/>
    <w:rsid w:val="00CA77AC"/>
    <w:rsid w:val="00CB14D1"/>
    <w:rsid w:val="00CB5E78"/>
    <w:rsid w:val="00CC14E2"/>
    <w:rsid w:val="00CD0D3D"/>
    <w:rsid w:val="00CF3117"/>
    <w:rsid w:val="00D0072E"/>
    <w:rsid w:val="00D035EF"/>
    <w:rsid w:val="00D04CB4"/>
    <w:rsid w:val="00D15A27"/>
    <w:rsid w:val="00D223B1"/>
    <w:rsid w:val="00D34690"/>
    <w:rsid w:val="00D346EB"/>
    <w:rsid w:val="00D40700"/>
    <w:rsid w:val="00D40744"/>
    <w:rsid w:val="00D5162D"/>
    <w:rsid w:val="00D551D9"/>
    <w:rsid w:val="00D66C5B"/>
    <w:rsid w:val="00D67E83"/>
    <w:rsid w:val="00D75B75"/>
    <w:rsid w:val="00D76872"/>
    <w:rsid w:val="00D8577C"/>
    <w:rsid w:val="00D96256"/>
    <w:rsid w:val="00DB034C"/>
    <w:rsid w:val="00DB19B2"/>
    <w:rsid w:val="00DB3C76"/>
    <w:rsid w:val="00DB7473"/>
    <w:rsid w:val="00DC683C"/>
    <w:rsid w:val="00DD0198"/>
    <w:rsid w:val="00DD5985"/>
    <w:rsid w:val="00DE7D54"/>
    <w:rsid w:val="00DF1E6C"/>
    <w:rsid w:val="00E024A6"/>
    <w:rsid w:val="00E04126"/>
    <w:rsid w:val="00E067C5"/>
    <w:rsid w:val="00E21451"/>
    <w:rsid w:val="00E239D6"/>
    <w:rsid w:val="00E25CA6"/>
    <w:rsid w:val="00E32E8C"/>
    <w:rsid w:val="00E339DB"/>
    <w:rsid w:val="00E3594C"/>
    <w:rsid w:val="00E43759"/>
    <w:rsid w:val="00E44F4C"/>
    <w:rsid w:val="00E45DF6"/>
    <w:rsid w:val="00E47762"/>
    <w:rsid w:val="00E53D0D"/>
    <w:rsid w:val="00E6000D"/>
    <w:rsid w:val="00E60BF6"/>
    <w:rsid w:val="00E6279F"/>
    <w:rsid w:val="00E64600"/>
    <w:rsid w:val="00E70D06"/>
    <w:rsid w:val="00E72EF6"/>
    <w:rsid w:val="00E74288"/>
    <w:rsid w:val="00E82CF4"/>
    <w:rsid w:val="00E97DB3"/>
    <w:rsid w:val="00EA125D"/>
    <w:rsid w:val="00EC6745"/>
    <w:rsid w:val="00ED7F8B"/>
    <w:rsid w:val="00EF795B"/>
    <w:rsid w:val="00EF7E03"/>
    <w:rsid w:val="00F04AE3"/>
    <w:rsid w:val="00F11097"/>
    <w:rsid w:val="00F14AD9"/>
    <w:rsid w:val="00F22D44"/>
    <w:rsid w:val="00F5078F"/>
    <w:rsid w:val="00F64D49"/>
    <w:rsid w:val="00F80B87"/>
    <w:rsid w:val="00F80C16"/>
    <w:rsid w:val="00F84927"/>
    <w:rsid w:val="00FA59FA"/>
    <w:rsid w:val="00FD6A52"/>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2">
    <w:name w:val="heading 2"/>
    <w:basedOn w:val="a"/>
    <w:link w:val="20"/>
    <w:uiPriority w:val="9"/>
    <w:qFormat/>
    <w:rsid w:val="00696F9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character" w:customStyle="1" w:styleId="20">
    <w:name w:val="Заголовок 2 Знак"/>
    <w:basedOn w:val="a0"/>
    <w:link w:val="2"/>
    <w:uiPriority w:val="9"/>
    <w:rsid w:val="00696F92"/>
    <w:rPr>
      <w:rFonts w:ascii="Times New Roman" w:eastAsia="Times New Roman" w:hAnsi="Times New Roman" w:cs="Times New Roman"/>
      <w:b/>
      <w:bCs/>
      <w:sz w:val="36"/>
      <w:szCs w:val="36"/>
      <w:lang w:eastAsia="ru-RU"/>
    </w:rPr>
  </w:style>
  <w:style w:type="paragraph" w:customStyle="1" w:styleId="info">
    <w:name w:val="info"/>
    <w:basedOn w:val="a"/>
    <w:rsid w:val="00696F92"/>
    <w:pPr>
      <w:spacing w:before="100" w:beforeAutospacing="1" w:after="100" w:afterAutospacing="1" w:line="240" w:lineRule="auto"/>
    </w:pPr>
    <w:rPr>
      <w:rFonts w:eastAsia="Times New Roman" w:cs="Times New Roman"/>
      <w:sz w:val="24"/>
      <w:szCs w:val="24"/>
      <w:lang w:eastAsia="ru-RU"/>
    </w:rPr>
  </w:style>
  <w:style w:type="paragraph" w:styleId="af1">
    <w:name w:val="Normal (Web)"/>
    <w:basedOn w:val="a"/>
    <w:uiPriority w:val="99"/>
    <w:semiHidden/>
    <w:unhideWhenUsed/>
    <w:rsid w:val="00490E71"/>
    <w:pPr>
      <w:spacing w:before="100" w:beforeAutospacing="1" w:after="100" w:afterAutospacing="1" w:line="240" w:lineRule="auto"/>
    </w:pPr>
    <w:rPr>
      <w:rFonts w:eastAsia="Times New Roman" w:cs="Times New Roman"/>
      <w:sz w:val="24"/>
      <w:szCs w:val="24"/>
      <w:lang w:eastAsia="ru-RU"/>
    </w:rPr>
  </w:style>
  <w:style w:type="character" w:styleId="af2">
    <w:name w:val="Strong"/>
    <w:basedOn w:val="a0"/>
    <w:uiPriority w:val="22"/>
    <w:qFormat/>
    <w:rsid w:val="0049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6944">
      <w:bodyDiv w:val="1"/>
      <w:marLeft w:val="0"/>
      <w:marRight w:val="0"/>
      <w:marTop w:val="0"/>
      <w:marBottom w:val="0"/>
      <w:divBdr>
        <w:top w:val="none" w:sz="0" w:space="0" w:color="auto"/>
        <w:left w:val="none" w:sz="0" w:space="0" w:color="auto"/>
        <w:bottom w:val="none" w:sz="0" w:space="0" w:color="auto"/>
        <w:right w:val="none" w:sz="0" w:space="0" w:color="auto"/>
      </w:divBdr>
    </w:div>
    <w:div w:id="1775324478">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8C565D7481C0BA43CA0B2BF38483BA66749D2F5440812E0F5B2EDA4c1v0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7536-5852-4B8A-981F-E7B58703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15</Pages>
  <Words>3448</Words>
  <Characters>19659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ОвечкинП.А.</cp:lastModifiedBy>
  <cp:revision>77</cp:revision>
  <cp:lastPrinted>2016-08-12T12:35:00Z</cp:lastPrinted>
  <dcterms:created xsi:type="dcterms:W3CDTF">2016-02-04T10:15:00Z</dcterms:created>
  <dcterms:modified xsi:type="dcterms:W3CDTF">2016-09-07T07:09:00Z</dcterms:modified>
</cp:coreProperties>
</file>